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E6E" w:rsidRPr="000D6E6E" w:rsidRDefault="000D6E6E" w:rsidP="000D6E6E">
      <w:pPr>
        <w:keepNext/>
        <w:keepLines/>
        <w:spacing w:before="40" w:after="0"/>
        <w:ind w:firstLine="708"/>
        <w:outlineLvl w:val="2"/>
        <w:rPr>
          <w:rFonts w:ascii="Times New Roman" w:eastAsiaTheme="majorEastAsia" w:hAnsi="Times New Roman" w:cs="Times New Roman"/>
          <w:color w:val="FF0000"/>
          <w:sz w:val="24"/>
          <w:szCs w:val="24"/>
        </w:rPr>
      </w:pPr>
      <w:bookmarkStart w:id="0" w:name="_Toc140763831"/>
      <w:r w:rsidRPr="000D6E6E">
        <w:rPr>
          <w:rFonts w:ascii="Times New Roman" w:eastAsiaTheme="majorEastAsia" w:hAnsi="Times New Roman" w:cs="Times New Roman"/>
          <w:b/>
          <w:color w:val="FF0000"/>
          <w:sz w:val="24"/>
          <w:szCs w:val="24"/>
        </w:rPr>
        <w:t>1.4.ASAYİŞ VE GÜVENLİK</w:t>
      </w:r>
      <w:bookmarkEnd w:id="0"/>
      <w:r w:rsidRPr="000D6E6E">
        <w:rPr>
          <w:rFonts w:ascii="Times New Roman" w:eastAsiaTheme="majorEastAsia" w:hAnsi="Times New Roman" w:cs="Times New Roman"/>
          <w:b/>
          <w:color w:val="FF0000"/>
          <w:sz w:val="24"/>
          <w:szCs w:val="24"/>
        </w:rPr>
        <w:t xml:space="preserve">  </w:t>
      </w:r>
    </w:p>
    <w:p w:rsidR="000D6E6E" w:rsidRPr="000D6E6E" w:rsidRDefault="000D6E6E" w:rsidP="000D6E6E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1" w:name="_Toc140763832"/>
      <w:r w:rsidRPr="000D6E6E">
        <w:rPr>
          <w:rFonts w:ascii="Times New Roman" w:eastAsiaTheme="majorEastAsia" w:hAnsi="Times New Roman" w:cstheme="majorBidi"/>
          <w:b/>
          <w:iCs/>
          <w:color w:val="FF0000"/>
          <w:sz w:val="24"/>
        </w:rPr>
        <w:t>1.4.1.Asayiş ve Güvenlik Genel Bilgiler</w:t>
      </w:r>
      <w:bookmarkEnd w:id="1"/>
    </w:p>
    <w:p w:rsidR="000D6E6E" w:rsidRPr="000D6E6E" w:rsidRDefault="000D6E6E" w:rsidP="000D6E6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0D6E6E">
        <w:rPr>
          <w:rFonts w:ascii="Times New Roman" w:hAnsi="Times New Roman" w:cs="Times New Roman"/>
          <w:b/>
          <w:color w:val="3333FF"/>
          <w:sz w:val="24"/>
          <w:szCs w:val="24"/>
        </w:rPr>
        <w:t>Polis ve Jandarma Bölgesi Karşılaştırması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0"/>
        <w:gridCol w:w="6872"/>
      </w:tblGrid>
      <w:tr w:rsidR="000D6E6E" w:rsidRPr="000D6E6E" w:rsidTr="00FB59FF">
        <w:trPr>
          <w:trHeight w:val="2213"/>
        </w:trPr>
        <w:tc>
          <w:tcPr>
            <w:tcW w:w="2200" w:type="dxa"/>
            <w:shd w:val="clear" w:color="auto" w:fill="FFFFCC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POLİS</w:t>
            </w:r>
          </w:p>
        </w:tc>
        <w:tc>
          <w:tcPr>
            <w:tcW w:w="6872" w:type="dxa"/>
            <w:vAlign w:val="center"/>
          </w:tcPr>
          <w:p w:rsidR="00A708BC" w:rsidRPr="00EE3E7E" w:rsidRDefault="00A708BC" w:rsidP="00A708BC">
            <w:pPr>
              <w:rPr>
                <w:rFonts w:ascii="Times New Roman" w:hAnsi="Times New Roman" w:cs="Times New Roman"/>
                <w:szCs w:val="24"/>
              </w:rPr>
            </w:pPr>
            <w:r w:rsidRPr="00EE3E7E">
              <w:rPr>
                <w:rFonts w:ascii="Times New Roman" w:hAnsi="Times New Roman" w:cs="Times New Roman"/>
                <w:szCs w:val="24"/>
              </w:rPr>
              <w:t xml:space="preserve">Polis Bölgesi Nüfusu: </w:t>
            </w:r>
          </w:p>
          <w:p w:rsidR="00A708BC" w:rsidRPr="00EE3E7E" w:rsidRDefault="00A708BC" w:rsidP="00A708BC">
            <w:pPr>
              <w:rPr>
                <w:rFonts w:ascii="Times New Roman" w:hAnsi="Times New Roman" w:cs="Times New Roman"/>
                <w:szCs w:val="24"/>
              </w:rPr>
            </w:pPr>
            <w:r w:rsidRPr="00EE3E7E">
              <w:rPr>
                <w:rFonts w:ascii="Times New Roman" w:hAnsi="Times New Roman" w:cs="Times New Roman"/>
                <w:szCs w:val="24"/>
              </w:rPr>
              <w:t xml:space="preserve">Rütbeli Personel Sayısı: </w:t>
            </w:r>
          </w:p>
          <w:p w:rsidR="00A708BC" w:rsidRDefault="00A708BC" w:rsidP="00A708BC">
            <w:pPr>
              <w:rPr>
                <w:rFonts w:ascii="Times New Roman" w:hAnsi="Times New Roman" w:cs="Times New Roman"/>
                <w:szCs w:val="24"/>
              </w:rPr>
            </w:pPr>
            <w:r w:rsidRPr="00EE3E7E">
              <w:rPr>
                <w:rFonts w:ascii="Times New Roman" w:hAnsi="Times New Roman" w:cs="Times New Roman"/>
                <w:szCs w:val="24"/>
              </w:rPr>
              <w:t xml:space="preserve">Toplam Personel Sayısı: </w:t>
            </w:r>
          </w:p>
          <w:p w:rsidR="00A708BC" w:rsidRPr="00EE3E7E" w:rsidRDefault="00A708BC" w:rsidP="00A708B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Emniyet Hizmetleri Sınıfı*: </w:t>
            </w:r>
          </w:p>
          <w:p w:rsidR="00A708BC" w:rsidRPr="00EE3E7E" w:rsidRDefault="00A708BC" w:rsidP="00A708BC">
            <w:pPr>
              <w:rPr>
                <w:rFonts w:ascii="Times New Roman" w:hAnsi="Times New Roman" w:cs="Times New Roman"/>
                <w:szCs w:val="24"/>
              </w:rPr>
            </w:pPr>
            <w:r w:rsidRPr="00EE3E7E">
              <w:rPr>
                <w:rFonts w:ascii="Times New Roman" w:hAnsi="Times New Roman" w:cs="Times New Roman"/>
                <w:szCs w:val="24"/>
              </w:rPr>
              <w:t xml:space="preserve">1 </w:t>
            </w:r>
            <w:proofErr w:type="spellStart"/>
            <w:r w:rsidRPr="00EE3E7E">
              <w:rPr>
                <w:rFonts w:ascii="Times New Roman" w:hAnsi="Times New Roman" w:cs="Times New Roman"/>
                <w:szCs w:val="24"/>
              </w:rPr>
              <w:t>Polis</w:t>
            </w:r>
            <w:r>
              <w:rPr>
                <w:rFonts w:ascii="Times New Roman" w:hAnsi="Times New Roman" w:cs="Times New Roman"/>
                <w:szCs w:val="24"/>
              </w:rPr>
              <w:t>’</w:t>
            </w:r>
            <w:r w:rsidRPr="00EE3E7E">
              <w:rPr>
                <w:rFonts w:ascii="Times New Roman" w:hAnsi="Times New Roman" w:cs="Times New Roman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E3E7E">
              <w:rPr>
                <w:rFonts w:ascii="Times New Roman" w:hAnsi="Times New Roman" w:cs="Times New Roman"/>
                <w:szCs w:val="24"/>
              </w:rPr>
              <w:t xml:space="preserve">Karşı Düşen Nüfus: </w:t>
            </w:r>
          </w:p>
          <w:p w:rsidR="000D6E6E" w:rsidRPr="000D6E6E" w:rsidRDefault="00A708BC" w:rsidP="00A708BC">
            <w:pPr>
              <w:rPr>
                <w:rFonts w:ascii="Times New Roman" w:hAnsi="Times New Roman" w:cs="Times New Roman"/>
                <w:szCs w:val="24"/>
              </w:rPr>
            </w:pPr>
            <w:r w:rsidRPr="00EE3E7E">
              <w:rPr>
                <w:rFonts w:ascii="Times New Roman" w:hAnsi="Times New Roman" w:cs="Times New Roman"/>
                <w:szCs w:val="24"/>
              </w:rPr>
              <w:t>*(Rütbeli Personel + Polis Memuru)</w:t>
            </w:r>
          </w:p>
        </w:tc>
      </w:tr>
    </w:tbl>
    <w:p w:rsidR="000D6E6E" w:rsidRPr="000D6E6E" w:rsidRDefault="000D6E6E" w:rsidP="000D6E6E">
      <w:pPr>
        <w:rPr>
          <w:rFonts w:ascii="Times New Roman" w:hAnsi="Times New Roman" w:cs="Times New Roman"/>
          <w:color w:val="00B0F0"/>
          <w:sz w:val="24"/>
          <w:szCs w:val="24"/>
          <w:highlight w:val="yellow"/>
        </w:rPr>
      </w:pPr>
    </w:p>
    <w:p w:rsidR="000D6E6E" w:rsidRPr="000D6E6E" w:rsidRDefault="000D6E6E" w:rsidP="000D6E6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0D6E6E">
        <w:rPr>
          <w:rFonts w:ascii="Times New Roman" w:hAnsi="Times New Roman" w:cs="Times New Roman"/>
          <w:b/>
          <w:color w:val="3333FF"/>
          <w:sz w:val="24"/>
          <w:szCs w:val="24"/>
        </w:rPr>
        <w:t>Suç Türlerine ve Bölgelerine Göre Asayiş ve Güvenlik Olayları</w:t>
      </w:r>
    </w:p>
    <w:tbl>
      <w:tblPr>
        <w:tblW w:w="89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05"/>
        <w:gridCol w:w="931"/>
        <w:gridCol w:w="1182"/>
        <w:gridCol w:w="1169"/>
        <w:gridCol w:w="931"/>
        <w:gridCol w:w="1182"/>
        <w:gridCol w:w="1056"/>
      </w:tblGrid>
      <w:tr w:rsidR="000D6E6E" w:rsidRPr="000D6E6E" w:rsidTr="00FB59FF">
        <w:trPr>
          <w:trHeight w:val="227"/>
        </w:trPr>
        <w:tc>
          <w:tcPr>
            <w:tcW w:w="2505" w:type="dxa"/>
            <w:vMerge w:val="restart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Suç Türü</w:t>
            </w:r>
          </w:p>
        </w:tc>
        <w:tc>
          <w:tcPr>
            <w:tcW w:w="3282" w:type="dxa"/>
            <w:gridSpan w:val="3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202</w:t>
            </w:r>
            <w:r w:rsidR="00F045F6"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3169" w:type="dxa"/>
            <w:gridSpan w:val="3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202</w:t>
            </w:r>
            <w:r w:rsidR="00F045F6">
              <w:rPr>
                <w:rFonts w:ascii="Times New Roman" w:hAnsi="Times New Roman" w:cs="Times New Roman"/>
                <w:b/>
              </w:rPr>
              <w:t>..</w:t>
            </w:r>
          </w:p>
        </w:tc>
      </w:tr>
      <w:tr w:rsidR="000D6E6E" w:rsidRPr="000D6E6E" w:rsidTr="00FB59FF">
        <w:trPr>
          <w:trHeight w:val="227"/>
        </w:trPr>
        <w:tc>
          <w:tcPr>
            <w:tcW w:w="2505" w:type="dxa"/>
            <w:vMerge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1" w:type="dxa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Polis</w:t>
            </w:r>
          </w:p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Bölgesi</w:t>
            </w:r>
          </w:p>
        </w:tc>
        <w:tc>
          <w:tcPr>
            <w:tcW w:w="1182" w:type="dxa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Jandarma</w:t>
            </w:r>
          </w:p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Bölgesi</w:t>
            </w:r>
          </w:p>
        </w:tc>
        <w:tc>
          <w:tcPr>
            <w:tcW w:w="1169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31" w:type="dxa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Polis</w:t>
            </w:r>
          </w:p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Bölgesi</w:t>
            </w:r>
          </w:p>
        </w:tc>
        <w:tc>
          <w:tcPr>
            <w:tcW w:w="1182" w:type="dxa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Jandarma</w:t>
            </w:r>
          </w:p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Bölgesi</w:t>
            </w:r>
          </w:p>
        </w:tc>
        <w:tc>
          <w:tcPr>
            <w:tcW w:w="1056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0D6E6E" w:rsidRPr="000D6E6E" w:rsidTr="00FB59FF">
        <w:trPr>
          <w:trHeight w:val="227"/>
        </w:trPr>
        <w:tc>
          <w:tcPr>
            <w:tcW w:w="2505" w:type="dxa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Terörle Mücadele Kapsamındaki Olaylar</w:t>
            </w:r>
          </w:p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(Örgüt Üyeliği, Bildiri Dağıtımı vb.)</w:t>
            </w: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D6E6E" w:rsidRPr="000D6E6E" w:rsidTr="000D6E6E">
        <w:trPr>
          <w:trHeight w:val="244"/>
        </w:trPr>
        <w:tc>
          <w:tcPr>
            <w:tcW w:w="2505" w:type="dxa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Asayiş Olayları</w:t>
            </w: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D6E6E" w:rsidRPr="000D6E6E" w:rsidTr="00FB59FF">
        <w:trPr>
          <w:trHeight w:val="227"/>
        </w:trPr>
        <w:tc>
          <w:tcPr>
            <w:tcW w:w="2505" w:type="dxa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Kaçakçılık Olayları</w:t>
            </w: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D6E6E" w:rsidRPr="000D6E6E" w:rsidTr="00FB59FF">
        <w:trPr>
          <w:trHeight w:val="227"/>
        </w:trPr>
        <w:tc>
          <w:tcPr>
            <w:tcW w:w="2505" w:type="dxa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Trafik Olayları</w:t>
            </w: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D6E6E" w:rsidRPr="000D6E6E" w:rsidTr="00FB59FF">
        <w:trPr>
          <w:trHeight w:val="227"/>
        </w:trPr>
        <w:tc>
          <w:tcPr>
            <w:tcW w:w="2505" w:type="dxa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Siber Suçlar</w:t>
            </w: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D6E6E" w:rsidRPr="000D6E6E" w:rsidTr="00FB59FF">
        <w:trPr>
          <w:trHeight w:val="227"/>
        </w:trPr>
        <w:tc>
          <w:tcPr>
            <w:tcW w:w="2505" w:type="dxa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Narkotik Suçları</w:t>
            </w: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D6E6E" w:rsidRPr="000D6E6E" w:rsidTr="00FB59FF">
        <w:trPr>
          <w:trHeight w:val="227"/>
        </w:trPr>
        <w:tc>
          <w:tcPr>
            <w:tcW w:w="2505" w:type="dxa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 xml:space="preserve">Göçmen Kaç. Ve İnsan </w:t>
            </w:r>
            <w:proofErr w:type="spellStart"/>
            <w:r w:rsidRPr="000D6E6E">
              <w:rPr>
                <w:rFonts w:ascii="Times New Roman" w:hAnsi="Times New Roman" w:cs="Times New Roman"/>
              </w:rPr>
              <w:t>Tic.Suçları</w:t>
            </w:r>
            <w:proofErr w:type="spellEnd"/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D6E6E" w:rsidRPr="000D6E6E" w:rsidTr="000D6E6E">
        <w:trPr>
          <w:trHeight w:val="1491"/>
        </w:trPr>
        <w:tc>
          <w:tcPr>
            <w:tcW w:w="2505" w:type="dxa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Güvenlik Olayları</w:t>
            </w:r>
          </w:p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(Basın Açıklamaları, Toplantı-gösteri Yürüyüşleri, Seçim Kanununa Muhalefet vb.)</w:t>
            </w: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0D6E6E">
        <w:trPr>
          <w:trHeight w:val="368"/>
        </w:trPr>
        <w:tc>
          <w:tcPr>
            <w:tcW w:w="2505" w:type="dxa"/>
            <w:shd w:val="clear" w:color="auto" w:fill="CC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931" w:type="dxa"/>
            <w:shd w:val="clear" w:color="auto" w:fill="CCFFFF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2" w:type="dxa"/>
            <w:shd w:val="clear" w:color="auto" w:fill="CCFFFF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4EFFE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shd w:val="clear" w:color="auto" w:fill="CCFFFF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2" w:type="dxa"/>
            <w:shd w:val="clear" w:color="auto" w:fill="CCFFFF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4EFFE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D6E6E" w:rsidRPr="000D6E6E" w:rsidTr="00FB59FF">
        <w:trPr>
          <w:trHeight w:val="227"/>
        </w:trPr>
        <w:tc>
          <w:tcPr>
            <w:tcW w:w="2505" w:type="dxa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Kabahat Kanunu Uygulamaları</w:t>
            </w: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0D6E6E" w:rsidRPr="000D6E6E" w:rsidRDefault="000D6E6E" w:rsidP="000D6E6E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D6E6E" w:rsidRPr="000D6E6E" w:rsidRDefault="000D6E6E" w:rsidP="000D6E6E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2" w:name="_Toc140763833"/>
      <w:r w:rsidRPr="000D6E6E">
        <w:rPr>
          <w:rFonts w:ascii="Times New Roman" w:eastAsiaTheme="majorEastAsia" w:hAnsi="Times New Roman" w:cstheme="majorBidi"/>
          <w:b/>
          <w:iCs/>
          <w:color w:val="FF0000"/>
          <w:sz w:val="24"/>
        </w:rPr>
        <w:lastRenderedPageBreak/>
        <w:t>1.4.2.</w:t>
      </w:r>
      <w:bookmarkStart w:id="3" w:name="_GoBack"/>
      <w:bookmarkEnd w:id="3"/>
      <w:r w:rsidRPr="000D6E6E">
        <w:rPr>
          <w:rFonts w:ascii="Times New Roman" w:eastAsiaTheme="majorEastAsia" w:hAnsi="Times New Roman" w:cstheme="majorBidi"/>
          <w:b/>
          <w:iCs/>
          <w:color w:val="FF0000"/>
          <w:sz w:val="24"/>
        </w:rPr>
        <w:t>Kent Güvenlik Yönetim Sistemi (KGYS)</w:t>
      </w:r>
      <w:bookmarkEnd w:id="2"/>
    </w:p>
    <w:p w:rsidR="000D6E6E" w:rsidRPr="000D6E6E" w:rsidRDefault="000D6E6E" w:rsidP="000D6E6E">
      <w:pPr>
        <w:tabs>
          <w:tab w:val="left" w:pos="426"/>
        </w:tabs>
        <w:spacing w:before="120" w:after="120" w:line="240" w:lineRule="auto"/>
        <w:ind w:left="720" w:right="-569"/>
        <w:jc w:val="both"/>
        <w:rPr>
          <w:bCs/>
        </w:rPr>
      </w:pPr>
    </w:p>
    <w:p w:rsidR="000D6E6E" w:rsidRPr="000D6E6E" w:rsidRDefault="000D6E6E" w:rsidP="000D6E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6E6E">
        <w:rPr>
          <w:rFonts w:ascii="Times New Roman" w:hAnsi="Times New Roman" w:cs="Times New Roman"/>
          <w:sz w:val="24"/>
          <w:szCs w:val="24"/>
        </w:rPr>
        <w:t>İlimizde Kent Güvenlik Yönetim Sistemi 12 Şubat 2008 tarihinde hizmete girmiştir.</w:t>
      </w:r>
    </w:p>
    <w:p w:rsidR="000D6E6E" w:rsidRPr="000D6E6E" w:rsidRDefault="000D6E6E" w:rsidP="000D6E6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0D6E6E">
        <w:rPr>
          <w:rFonts w:ascii="Times New Roman" w:hAnsi="Times New Roman" w:cs="Times New Roman"/>
          <w:b/>
          <w:color w:val="3333FF"/>
          <w:sz w:val="24"/>
          <w:szCs w:val="24"/>
        </w:rPr>
        <w:t>İl Emniyet Müdürlüğü ve İl Jandarma Komutanlığı (Mobil Elektronik Sistem Entegrasyonu)</w:t>
      </w:r>
    </w:p>
    <w:tbl>
      <w:tblPr>
        <w:tblW w:w="9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900"/>
        <w:gridCol w:w="913"/>
        <w:gridCol w:w="898"/>
        <w:gridCol w:w="911"/>
        <w:gridCol w:w="898"/>
        <w:gridCol w:w="982"/>
        <w:gridCol w:w="898"/>
        <w:gridCol w:w="900"/>
      </w:tblGrid>
      <w:tr w:rsidR="000D6E6E" w:rsidRPr="000D6E6E" w:rsidTr="00FB59FF">
        <w:trPr>
          <w:trHeight w:val="454"/>
        </w:trPr>
        <w:tc>
          <w:tcPr>
            <w:tcW w:w="1211" w:type="pct"/>
            <w:vMerge w:val="restart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41" w:type="pct"/>
            <w:gridSpan w:val="2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Hareketli</w:t>
            </w:r>
          </w:p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Kamera</w:t>
            </w:r>
          </w:p>
        </w:tc>
        <w:tc>
          <w:tcPr>
            <w:tcW w:w="939" w:type="pct"/>
            <w:gridSpan w:val="2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Sabit</w:t>
            </w:r>
          </w:p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Kamera</w:t>
            </w:r>
          </w:p>
        </w:tc>
        <w:tc>
          <w:tcPr>
            <w:tcW w:w="976" w:type="pct"/>
            <w:gridSpan w:val="2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Plaka</w:t>
            </w:r>
          </w:p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Tanıma Sistemi</w:t>
            </w:r>
          </w:p>
        </w:tc>
        <w:tc>
          <w:tcPr>
            <w:tcW w:w="933" w:type="pct"/>
            <w:gridSpan w:val="2"/>
            <w:shd w:val="clear" w:color="auto" w:fill="D9D9D9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</w:tr>
      <w:tr w:rsidR="000D6E6E" w:rsidRPr="000D6E6E" w:rsidTr="00FB59FF">
        <w:trPr>
          <w:trHeight w:val="454"/>
        </w:trPr>
        <w:tc>
          <w:tcPr>
            <w:tcW w:w="1211" w:type="pct"/>
            <w:vMerge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67" w:type="pct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Emn.</w:t>
            </w:r>
          </w:p>
        </w:tc>
        <w:tc>
          <w:tcPr>
            <w:tcW w:w="474" w:type="pct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0D6E6E">
              <w:rPr>
                <w:rFonts w:ascii="Times New Roman" w:hAnsi="Times New Roman" w:cs="Times New Roman"/>
                <w:b/>
                <w:szCs w:val="24"/>
              </w:rPr>
              <w:t>Jand</w:t>
            </w:r>
            <w:proofErr w:type="spellEnd"/>
            <w:r w:rsidRPr="000D6E6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466" w:type="pct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Emn.</w:t>
            </w:r>
          </w:p>
        </w:tc>
        <w:tc>
          <w:tcPr>
            <w:tcW w:w="473" w:type="pct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0D6E6E">
              <w:rPr>
                <w:rFonts w:ascii="Times New Roman" w:hAnsi="Times New Roman" w:cs="Times New Roman"/>
                <w:b/>
                <w:szCs w:val="24"/>
              </w:rPr>
              <w:t>Jand</w:t>
            </w:r>
            <w:proofErr w:type="spellEnd"/>
            <w:r w:rsidRPr="000D6E6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466" w:type="pct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Emn.</w:t>
            </w:r>
          </w:p>
        </w:tc>
        <w:tc>
          <w:tcPr>
            <w:tcW w:w="510" w:type="pct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0D6E6E">
              <w:rPr>
                <w:rFonts w:ascii="Times New Roman" w:hAnsi="Times New Roman" w:cs="Times New Roman"/>
                <w:b/>
                <w:szCs w:val="24"/>
              </w:rPr>
              <w:t>Jand</w:t>
            </w:r>
            <w:proofErr w:type="spellEnd"/>
            <w:r w:rsidRPr="000D6E6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>Emn.</w:t>
            </w:r>
          </w:p>
        </w:tc>
        <w:tc>
          <w:tcPr>
            <w:tcW w:w="467" w:type="pct"/>
            <w:shd w:val="clear" w:color="auto" w:fill="D9D9D9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0D6E6E">
              <w:rPr>
                <w:rFonts w:ascii="Times New Roman" w:hAnsi="Times New Roman" w:cs="Times New Roman"/>
                <w:b/>
                <w:szCs w:val="24"/>
              </w:rPr>
              <w:t>Jand</w:t>
            </w:r>
            <w:proofErr w:type="spellEnd"/>
            <w:r w:rsidRPr="000D6E6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</w:tr>
      <w:tr w:rsidR="000D6E6E" w:rsidRPr="000D6E6E" w:rsidTr="00FB59FF">
        <w:trPr>
          <w:trHeight w:val="454"/>
        </w:trPr>
        <w:tc>
          <w:tcPr>
            <w:tcW w:w="1211" w:type="pct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  <w:szCs w:val="24"/>
              </w:rPr>
            </w:pPr>
            <w:r w:rsidRPr="000D6E6E">
              <w:rPr>
                <w:rFonts w:ascii="Times New Roman" w:hAnsi="Times New Roman" w:cs="Times New Roman"/>
                <w:szCs w:val="24"/>
              </w:rPr>
              <w:t>İl Merkezi ve İlçeler</w:t>
            </w:r>
          </w:p>
        </w:tc>
        <w:tc>
          <w:tcPr>
            <w:tcW w:w="467" w:type="pct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6" w:type="pct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6" w:type="pct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" w:type="pct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6" w:type="pct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67" w:type="pct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0D6E6E" w:rsidRPr="000D6E6E" w:rsidTr="00FB59FF">
        <w:trPr>
          <w:trHeight w:val="454"/>
        </w:trPr>
        <w:tc>
          <w:tcPr>
            <w:tcW w:w="1211" w:type="pct"/>
            <w:shd w:val="clear" w:color="auto" w:fill="D9D9D9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D6E6E">
              <w:rPr>
                <w:rFonts w:ascii="Times New Roman" w:hAnsi="Times New Roman" w:cs="Times New Roman"/>
                <w:b/>
                <w:szCs w:val="24"/>
              </w:rPr>
              <w:t xml:space="preserve">Toplam </w:t>
            </w:r>
          </w:p>
        </w:tc>
        <w:tc>
          <w:tcPr>
            <w:tcW w:w="941" w:type="pct"/>
            <w:gridSpan w:val="2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39" w:type="pct"/>
            <w:gridSpan w:val="2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76" w:type="pct"/>
            <w:gridSpan w:val="2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33" w:type="pct"/>
            <w:gridSpan w:val="2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0D6E6E" w:rsidRPr="000D6E6E" w:rsidRDefault="000D6E6E" w:rsidP="000D6E6E">
      <w:pPr>
        <w:rPr>
          <w:rFonts w:ascii="Times New Roman" w:hAnsi="Times New Roman" w:cs="Times New Roman"/>
          <w:color w:val="00B0F0"/>
          <w:sz w:val="24"/>
          <w:szCs w:val="24"/>
          <w:highlight w:val="yellow"/>
        </w:rPr>
      </w:pPr>
    </w:p>
    <w:p w:rsidR="000D6E6E" w:rsidRPr="000D6E6E" w:rsidRDefault="000D6E6E" w:rsidP="000D6E6E">
      <w:pPr>
        <w:rPr>
          <w:rFonts w:ascii="Times New Roman" w:hAnsi="Times New Roman" w:cs="Times New Roman"/>
          <w:b/>
          <w:color w:val="00B0F0"/>
          <w:sz w:val="24"/>
          <w:szCs w:val="24"/>
          <w:highlight w:val="yellow"/>
        </w:rPr>
      </w:pPr>
    </w:p>
    <w:p w:rsidR="000D6E6E" w:rsidRPr="000D6E6E" w:rsidRDefault="000D6E6E" w:rsidP="000D6E6E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4" w:name="_Toc140763834"/>
      <w:r w:rsidRPr="000D6E6E">
        <w:rPr>
          <w:rFonts w:ascii="Times New Roman" w:eastAsiaTheme="majorEastAsia" w:hAnsi="Times New Roman" w:cstheme="majorBidi"/>
          <w:b/>
          <w:iCs/>
          <w:color w:val="FF0000"/>
          <w:sz w:val="24"/>
        </w:rPr>
        <w:t>1.4.3.Özel Güvenlik İstatistikleri</w:t>
      </w:r>
      <w:bookmarkEnd w:id="4"/>
    </w:p>
    <w:p w:rsidR="000D6E6E" w:rsidRPr="000D6E6E" w:rsidRDefault="000D6E6E" w:rsidP="000D6E6E">
      <w:pPr>
        <w:rPr>
          <w:rFonts w:ascii="Times New Roman" w:hAnsi="Times New Roman" w:cs="Times New Roman"/>
          <w:color w:val="00B0F0"/>
          <w:sz w:val="24"/>
        </w:rPr>
      </w:pPr>
    </w:p>
    <w:tbl>
      <w:tblPr>
        <w:tblW w:w="925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5"/>
        <w:gridCol w:w="1326"/>
        <w:gridCol w:w="2487"/>
        <w:gridCol w:w="1339"/>
        <w:gridCol w:w="1436"/>
        <w:gridCol w:w="984"/>
      </w:tblGrid>
      <w:tr w:rsidR="000D6E6E" w:rsidRPr="000D6E6E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</w:p>
        </w:tc>
        <w:tc>
          <w:tcPr>
            <w:tcW w:w="1339" w:type="dxa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Emniyet</w:t>
            </w:r>
          </w:p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0D6E6E">
              <w:rPr>
                <w:rFonts w:ascii="Times New Roman" w:hAnsi="Times New Roman" w:cs="Times New Roman"/>
                <w:b/>
              </w:rPr>
              <w:t>Müdürlüğü</w:t>
            </w:r>
          </w:p>
        </w:tc>
        <w:tc>
          <w:tcPr>
            <w:tcW w:w="1436" w:type="dxa"/>
            <w:shd w:val="clear" w:color="auto" w:fill="FFFFCC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Jandarma</w:t>
            </w:r>
          </w:p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Komutanlığı</w:t>
            </w: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E6E"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0D6E6E" w:rsidRPr="000D6E6E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Özel Güvenlik İzni Alan Yer Sayısı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1685" w:type="dxa"/>
            <w:vMerge w:val="restart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Özel Güvenlik</w:t>
            </w:r>
          </w:p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Görevlisi Durumu</w:t>
            </w:r>
          </w:p>
        </w:tc>
        <w:tc>
          <w:tcPr>
            <w:tcW w:w="1326" w:type="dxa"/>
            <w:vMerge w:val="restart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Tahsis Edilen</w:t>
            </w:r>
          </w:p>
        </w:tc>
        <w:tc>
          <w:tcPr>
            <w:tcW w:w="2487" w:type="dxa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Bünyesinde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1685" w:type="dxa"/>
            <w:vMerge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Hizmet Alım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1685" w:type="dxa"/>
            <w:vMerge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 w:val="restart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Mevcut</w:t>
            </w:r>
          </w:p>
        </w:tc>
        <w:tc>
          <w:tcPr>
            <w:tcW w:w="2487" w:type="dxa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Bünyesinde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1685" w:type="dxa"/>
            <w:vMerge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Hizmet Alım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3011" w:type="dxa"/>
            <w:gridSpan w:val="2"/>
            <w:vMerge w:val="restart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Özel Güvenlik Sertifikası</w:t>
            </w:r>
          </w:p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Verilenlerin Sayısı</w:t>
            </w:r>
          </w:p>
        </w:tc>
        <w:tc>
          <w:tcPr>
            <w:tcW w:w="2487" w:type="dxa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Silahlı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3011" w:type="dxa"/>
            <w:gridSpan w:val="2"/>
            <w:vMerge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Silahsız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3011" w:type="dxa"/>
            <w:gridSpan w:val="2"/>
            <w:vMerge w:val="restart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Özel Güvenlik Kimliği</w:t>
            </w:r>
          </w:p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Verilenlerin Sayısı</w:t>
            </w:r>
          </w:p>
        </w:tc>
        <w:tc>
          <w:tcPr>
            <w:tcW w:w="2487" w:type="dxa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Silahlı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3011" w:type="dxa"/>
            <w:gridSpan w:val="2"/>
            <w:vMerge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Silahsız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Alarm Merkezi İzni Verilen yer Sayısı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Komisyonca Haklarında Koruma Kararı Verilenlerin Sayısı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D6E6E" w:rsidRPr="000D6E6E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FF"/>
            <w:vAlign w:val="center"/>
          </w:tcPr>
          <w:p w:rsidR="000D6E6E" w:rsidRPr="000D6E6E" w:rsidRDefault="000D6E6E" w:rsidP="000D6E6E">
            <w:pPr>
              <w:rPr>
                <w:rFonts w:ascii="Times New Roman" w:hAnsi="Times New Roman" w:cs="Times New Roman"/>
              </w:rPr>
            </w:pPr>
            <w:r w:rsidRPr="000D6E6E">
              <w:rPr>
                <w:rFonts w:ascii="Times New Roman" w:hAnsi="Times New Roman" w:cs="Times New Roman"/>
              </w:rPr>
              <w:t>Eğitim Kurumu Sayısı</w:t>
            </w:r>
          </w:p>
        </w:tc>
        <w:tc>
          <w:tcPr>
            <w:tcW w:w="1339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0D6E6E" w:rsidRPr="000D6E6E" w:rsidRDefault="000D6E6E" w:rsidP="000D6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1A1D54" w:rsidRPr="00F14B7E" w:rsidRDefault="001A1D54" w:rsidP="00F14B7E"/>
    <w:sectPr w:rsidR="001A1D54" w:rsidRPr="00F14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D65" w:rsidRDefault="00352D65" w:rsidP="000D6E6E">
      <w:pPr>
        <w:spacing w:after="0" w:line="240" w:lineRule="auto"/>
      </w:pPr>
      <w:r>
        <w:separator/>
      </w:r>
    </w:p>
  </w:endnote>
  <w:endnote w:type="continuationSeparator" w:id="0">
    <w:p w:rsidR="00352D65" w:rsidRDefault="00352D65" w:rsidP="000D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D65" w:rsidRDefault="00352D65" w:rsidP="000D6E6E">
      <w:pPr>
        <w:spacing w:after="0" w:line="240" w:lineRule="auto"/>
      </w:pPr>
      <w:r>
        <w:separator/>
      </w:r>
    </w:p>
  </w:footnote>
  <w:footnote w:type="continuationSeparator" w:id="0">
    <w:p w:rsidR="00352D65" w:rsidRDefault="00352D65" w:rsidP="000D6E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9F0"/>
    <w:rsid w:val="000D6E6E"/>
    <w:rsid w:val="001A1D54"/>
    <w:rsid w:val="00215887"/>
    <w:rsid w:val="00250794"/>
    <w:rsid w:val="00352D65"/>
    <w:rsid w:val="004C5CF6"/>
    <w:rsid w:val="006241C7"/>
    <w:rsid w:val="00840A2B"/>
    <w:rsid w:val="008A19F0"/>
    <w:rsid w:val="00A708BC"/>
    <w:rsid w:val="00D30115"/>
    <w:rsid w:val="00F045F6"/>
    <w:rsid w:val="00F1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ED388"/>
  <w15:chartTrackingRefBased/>
  <w15:docId w15:val="{144C94A0-B926-4823-9A6F-24D4B9A79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6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E6E"/>
  </w:style>
  <w:style w:type="paragraph" w:styleId="AltBilgi">
    <w:name w:val="footer"/>
    <w:basedOn w:val="Normal"/>
    <w:link w:val="AltBilgiChar"/>
    <w:uiPriority w:val="99"/>
    <w:unhideWhenUsed/>
    <w:rsid w:val="000D6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11</cp:revision>
  <dcterms:created xsi:type="dcterms:W3CDTF">2020-07-02T13:10:00Z</dcterms:created>
  <dcterms:modified xsi:type="dcterms:W3CDTF">2024-05-07T11:24:00Z</dcterms:modified>
</cp:coreProperties>
</file>