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6DA" w:rsidRPr="00037E61" w:rsidRDefault="00CC36DA" w:rsidP="00CC36DA">
      <w:pPr>
        <w:pStyle w:val="Balk4"/>
        <w:ind w:left="0" w:firstLine="708"/>
      </w:pPr>
      <w:bookmarkStart w:id="0" w:name="_Toc140763839"/>
      <w:r w:rsidRPr="00037E61">
        <w:t>2.1.2.Üniversiteler</w:t>
      </w:r>
      <w:bookmarkEnd w:id="0"/>
    </w:p>
    <w:p w:rsidR="00C10D63" w:rsidRDefault="00C10D63" w:rsidP="00C10D63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bookmarkStart w:id="1" w:name="_GoBack"/>
      <w:bookmarkEnd w:id="1"/>
    </w:p>
    <w:p w:rsidR="00CC36DA" w:rsidRPr="00905AE8" w:rsidRDefault="00CC36DA" w:rsidP="00CC36DA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905AE8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Alanya </w:t>
      </w:r>
      <w:proofErr w:type="spellStart"/>
      <w:r w:rsidRPr="00905AE8">
        <w:rPr>
          <w:rFonts w:ascii="Times New Roman" w:hAnsi="Times New Roman" w:cs="Times New Roman"/>
          <w:b/>
          <w:color w:val="3333FF"/>
          <w:sz w:val="24"/>
          <w:szCs w:val="24"/>
        </w:rPr>
        <w:t>Alaaddin</w:t>
      </w:r>
      <w:proofErr w:type="spellEnd"/>
      <w:r w:rsidRPr="00905AE8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Keykubat Üniversitesi (Devlet)</w:t>
      </w:r>
    </w:p>
    <w:p w:rsidR="00CC36DA" w:rsidRPr="00905AE8" w:rsidRDefault="00CC36DA" w:rsidP="00CC36D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5AE8">
        <w:rPr>
          <w:rFonts w:ascii="Times New Roman" w:hAnsi="Times New Roman" w:cs="Times New Roman"/>
          <w:sz w:val="24"/>
          <w:szCs w:val="24"/>
        </w:rPr>
        <w:t>2015 yılında kuruldu.</w:t>
      </w:r>
    </w:p>
    <w:tbl>
      <w:tblPr>
        <w:tblW w:w="9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0"/>
        <w:gridCol w:w="2639"/>
      </w:tblGrid>
      <w:tr w:rsidR="00CC36DA" w:rsidRPr="00905AE8" w:rsidTr="00FB59FF">
        <w:trPr>
          <w:trHeight w:val="347"/>
        </w:trPr>
        <w:tc>
          <w:tcPr>
            <w:tcW w:w="6430" w:type="dxa"/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Fakülte Sayısı</w:t>
            </w:r>
          </w:p>
        </w:tc>
        <w:tc>
          <w:tcPr>
            <w:tcW w:w="2639" w:type="dxa"/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Lisans düzeyindeki Yüksekokul Sayısı</w:t>
            </w:r>
          </w:p>
        </w:tc>
        <w:tc>
          <w:tcPr>
            <w:tcW w:w="2639" w:type="dxa"/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905AE8">
              <w:rPr>
                <w:rFonts w:ascii="Times New Roman" w:hAnsi="Times New Roman" w:cs="Times New Roman"/>
                <w:b/>
                <w:szCs w:val="24"/>
              </w:rPr>
              <w:t>Önlisans</w:t>
            </w:r>
            <w:proofErr w:type="spellEnd"/>
            <w:r w:rsidRPr="00905AE8">
              <w:rPr>
                <w:rFonts w:ascii="Times New Roman" w:hAnsi="Times New Roman" w:cs="Times New Roman"/>
                <w:b/>
                <w:szCs w:val="24"/>
              </w:rPr>
              <w:t xml:space="preserve"> Düzeyindeki Yüksekokul Sayısı</w:t>
            </w:r>
          </w:p>
        </w:tc>
        <w:tc>
          <w:tcPr>
            <w:tcW w:w="2639" w:type="dxa"/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Yüksek Lisans ve Doktora Eğitimi Veren Okullar</w:t>
            </w:r>
          </w:p>
        </w:tc>
        <w:tc>
          <w:tcPr>
            <w:tcW w:w="2639" w:type="dxa"/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Konservatuar</w:t>
            </w:r>
          </w:p>
        </w:tc>
        <w:tc>
          <w:tcPr>
            <w:tcW w:w="2639" w:type="dxa"/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Arş. ve Uygulama Merkezi Sayısı</w:t>
            </w:r>
          </w:p>
        </w:tc>
        <w:tc>
          <w:tcPr>
            <w:tcW w:w="2639" w:type="dxa"/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tcBorders>
              <w:bottom w:val="single" w:sz="4" w:space="0" w:color="auto"/>
            </w:tcBorders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Öğretim Elemanı Sayısı</w:t>
            </w:r>
          </w:p>
        </w:tc>
        <w:tc>
          <w:tcPr>
            <w:tcW w:w="2639" w:type="dxa"/>
            <w:tcBorders>
              <w:bottom w:val="single" w:sz="4" w:space="0" w:color="auto"/>
            </w:tcBorders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Öğrenci Sayısı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05AE8" w:rsidTr="00FB59FF">
        <w:trPr>
          <w:trHeight w:val="347"/>
        </w:trPr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Öğrenci Yurdu Sayısı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C36DA" w:rsidRPr="00921286" w:rsidTr="00FB59FF">
        <w:trPr>
          <w:trHeight w:val="347"/>
        </w:trPr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DA" w:rsidRPr="00905AE8" w:rsidRDefault="00CC36DA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Öğrenci Yurdu Kapasitesi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DA" w:rsidRPr="00905AE8" w:rsidRDefault="00CC36DA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C36DA" w:rsidRPr="00C10D63" w:rsidRDefault="00CC36DA" w:rsidP="00C10D63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C10D63" w:rsidRPr="00C10D63" w:rsidRDefault="00C10D63" w:rsidP="00C10D63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A1D54" w:rsidRDefault="001A1D54"/>
    <w:sectPr w:rsidR="001A1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A6"/>
    <w:rsid w:val="000919A6"/>
    <w:rsid w:val="001A1D54"/>
    <w:rsid w:val="0046054C"/>
    <w:rsid w:val="00A52871"/>
    <w:rsid w:val="00C10D63"/>
    <w:rsid w:val="00CC36DA"/>
    <w:rsid w:val="00F5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DB6E"/>
  <w15:chartTrackingRefBased/>
  <w15:docId w15:val="{C338DD20-9980-4389-8630-F7EC25CE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36DA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C36DA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CC36DA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7</cp:revision>
  <dcterms:created xsi:type="dcterms:W3CDTF">2020-07-02T13:24:00Z</dcterms:created>
  <dcterms:modified xsi:type="dcterms:W3CDTF">2023-09-04T10:38:00Z</dcterms:modified>
</cp:coreProperties>
</file>