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91" w:rsidRDefault="00C27A91" w:rsidP="00C27A91">
      <w:pPr>
        <w:rPr>
          <w:b/>
        </w:rPr>
      </w:pPr>
      <w:r w:rsidRPr="000A6604">
        <w:rPr>
          <w:b/>
        </w:rPr>
        <w:t>MAKAM TALİMATLARI</w:t>
      </w:r>
    </w:p>
    <w:p w:rsidR="00C27A91" w:rsidRPr="000A6604" w:rsidRDefault="00C27A91">
      <w:pPr>
        <w:rPr>
          <w:b/>
        </w:rPr>
      </w:pPr>
    </w:p>
    <w:tbl>
      <w:tblPr>
        <w:tblW w:w="15168" w:type="dxa"/>
        <w:tblInd w:w="-572" w:type="dxa"/>
        <w:tblCellMar>
          <w:left w:w="70" w:type="dxa"/>
          <w:right w:w="70" w:type="dxa"/>
        </w:tblCellMar>
        <w:tblLook w:val="04A0"/>
      </w:tblPr>
      <w:tblGrid>
        <w:gridCol w:w="640"/>
        <w:gridCol w:w="6048"/>
        <w:gridCol w:w="2126"/>
        <w:gridCol w:w="4948"/>
        <w:gridCol w:w="1406"/>
      </w:tblGrid>
      <w:tr w:rsidR="001D4459" w:rsidRPr="002806C1" w:rsidTr="00AB75BD">
        <w:trPr>
          <w:trHeight w:val="40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806C1" w:rsidRPr="002806C1" w:rsidRDefault="000B0DF7" w:rsidP="002806C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  <w:t xml:space="preserve">Sıra </w:t>
            </w:r>
            <w:r w:rsidR="002806C1" w:rsidRPr="002806C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  <w:t>o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806C1" w:rsidRPr="002806C1" w:rsidRDefault="002806C1" w:rsidP="002806C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</w:pPr>
            <w:r w:rsidRPr="002806C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  <w:t xml:space="preserve">GENELGE/MAKAM TALİMATI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2806C1" w:rsidRPr="002806C1" w:rsidRDefault="002806C1" w:rsidP="002806C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</w:pPr>
            <w:r w:rsidRPr="002806C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  <w:t>GENELGE/MAKAM TALİMATINA İLİŞKİN PUANLAMA (1-5)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806C1" w:rsidRPr="002806C1" w:rsidRDefault="002806C1" w:rsidP="002806C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</w:pPr>
            <w:r w:rsidRPr="002806C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  <w:t xml:space="preserve">GENELGE/MAKAM TALİMATINA İLİŞKİN AÇIKLAMA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806C1" w:rsidRPr="002806C1" w:rsidRDefault="002806C1" w:rsidP="007C21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</w:pPr>
            <w:r w:rsidRPr="002806C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  <w:t>SORUMLU BİRİMLER</w:t>
            </w:r>
          </w:p>
        </w:tc>
      </w:tr>
      <w:tr w:rsidR="00A12A80" w:rsidRPr="002806C1" w:rsidTr="00903D23">
        <w:trPr>
          <w:trHeight w:val="5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A80" w:rsidRPr="002806C1" w:rsidRDefault="008A731D" w:rsidP="00A12A8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80" w:rsidRPr="00133447" w:rsidRDefault="00A12A80" w:rsidP="00A12A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A80" w:rsidRPr="002806C1" w:rsidRDefault="00A12A80" w:rsidP="00A12A8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A80" w:rsidRPr="002806C1" w:rsidRDefault="00A12A80" w:rsidP="00A12A80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80" w:rsidRPr="00BF554F" w:rsidRDefault="00A12A80" w:rsidP="00A12A80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A12A80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A80" w:rsidRDefault="008A731D" w:rsidP="00A12A8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80" w:rsidRPr="006E44D0" w:rsidRDefault="00A12A80" w:rsidP="00A12A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A80" w:rsidRPr="002806C1" w:rsidRDefault="00A12A80" w:rsidP="00A12A8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A80" w:rsidRPr="00AB75BD" w:rsidRDefault="00A12A80" w:rsidP="00A12A80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80" w:rsidRPr="00383E07" w:rsidRDefault="00A12A80" w:rsidP="00A12A80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8B1113" w:rsidRDefault="00C908F2" w:rsidP="00C908F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8B1113" w:rsidRDefault="00C908F2" w:rsidP="00C908F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252580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13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C06E14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010D35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15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16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17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lastRenderedPageBreak/>
              <w:t>18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19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20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21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22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23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F72045" w:rsidRDefault="00C908F2" w:rsidP="00C908F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24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25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26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27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28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29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0A79CA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30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31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32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0A79CA" w:rsidRDefault="00C908F2" w:rsidP="00C908F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33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34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344A0">
        <w:trPr>
          <w:trHeight w:val="53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35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36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37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  <w:tr w:rsidR="00C908F2" w:rsidRPr="002806C1" w:rsidTr="00903D23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38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Pr="00B95C7F" w:rsidRDefault="00C908F2" w:rsidP="00C908F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2806C1" w:rsidRDefault="00C908F2" w:rsidP="00C908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F2" w:rsidRPr="00AB75BD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F2" w:rsidRDefault="00C908F2" w:rsidP="00C908F2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2"/>
                <w:lang w:eastAsia="tr-TR"/>
              </w:rPr>
            </w:pPr>
          </w:p>
        </w:tc>
      </w:tr>
    </w:tbl>
    <w:p w:rsidR="00DF2995" w:rsidRDefault="00DF2995" w:rsidP="00DF2995">
      <w:pPr>
        <w:sectPr w:rsidR="00DF2995" w:rsidSect="002806C1">
          <w:pgSz w:w="16838" w:h="11906" w:orient="landscape"/>
          <w:pgMar w:top="426" w:right="1418" w:bottom="851" w:left="1418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TabloKlavuzu"/>
        <w:tblW w:w="9062" w:type="dxa"/>
        <w:tblLook w:val="04A0"/>
      </w:tblPr>
      <w:tblGrid>
        <w:gridCol w:w="463"/>
        <w:gridCol w:w="2141"/>
        <w:gridCol w:w="989"/>
        <w:gridCol w:w="1269"/>
        <w:gridCol w:w="1541"/>
        <w:gridCol w:w="1330"/>
        <w:gridCol w:w="1329"/>
      </w:tblGrid>
      <w:tr w:rsidR="007C31C3" w:rsidRPr="0084411E" w:rsidTr="00F30DEB">
        <w:tc>
          <w:tcPr>
            <w:tcW w:w="9062" w:type="dxa"/>
            <w:gridSpan w:val="7"/>
          </w:tcPr>
          <w:p w:rsidR="007C31C3" w:rsidRPr="0084411E" w:rsidRDefault="007C31C3" w:rsidP="00F30DEB">
            <w:pPr>
              <w:jc w:val="center"/>
              <w:rPr>
                <w:rFonts w:ascii="Bookman Old Style" w:hAnsi="Bookman Old Style"/>
              </w:rPr>
            </w:pPr>
            <w:r w:rsidRPr="0084411E">
              <w:rPr>
                <w:rFonts w:ascii="Bookman Old Style" w:hAnsi="Bookman Old Style"/>
              </w:rPr>
              <w:lastRenderedPageBreak/>
              <w:t xml:space="preserve">             1-    GENELGE</w:t>
            </w:r>
            <w:r>
              <w:rPr>
                <w:rFonts w:ascii="Bookman Old Style" w:hAnsi="Bookman Old Style"/>
              </w:rPr>
              <w:t xml:space="preserve"> ve/veya MAKAM TALİMATLARINA</w:t>
            </w:r>
            <w:r w:rsidRPr="0084411E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İLİŞKİN </w:t>
            </w:r>
            <w:r w:rsidRPr="0084411E">
              <w:rPr>
                <w:rFonts w:ascii="Bookman Old Style" w:hAnsi="Bookman Old Style"/>
              </w:rPr>
              <w:t>PUANLAMA STANDARTLARI</w:t>
            </w:r>
          </w:p>
        </w:tc>
      </w:tr>
      <w:tr w:rsidR="007C31C3" w:rsidRPr="0084411E" w:rsidTr="00F30DEB">
        <w:tc>
          <w:tcPr>
            <w:tcW w:w="9062" w:type="dxa"/>
            <w:gridSpan w:val="7"/>
          </w:tcPr>
          <w:p w:rsidR="007C31C3" w:rsidRPr="0084411E" w:rsidRDefault="007C31C3" w:rsidP="00F30DEB">
            <w:pPr>
              <w:jc w:val="center"/>
              <w:rPr>
                <w:rFonts w:ascii="Bookman Old Style" w:hAnsi="Bookman Old Style"/>
              </w:rPr>
            </w:pPr>
            <w:r w:rsidRPr="0084411E">
              <w:rPr>
                <w:rFonts w:ascii="Bookman Old Style" w:hAnsi="Bookman Old Style"/>
              </w:rPr>
              <w:t>HESA</w:t>
            </w:r>
            <w:r>
              <w:rPr>
                <w:rFonts w:ascii="Bookman Old Style" w:hAnsi="Bookman Old Style"/>
              </w:rPr>
              <w:t>P</w:t>
            </w:r>
            <w:r w:rsidRPr="0084411E">
              <w:rPr>
                <w:rFonts w:ascii="Bookman Old Style" w:hAnsi="Bookman Old Style"/>
              </w:rPr>
              <w:t>LAMA YÖNTEMİ</w:t>
            </w:r>
          </w:p>
        </w:tc>
      </w:tr>
      <w:tr w:rsidR="007C31C3" w:rsidRPr="0084411E" w:rsidTr="007C31C3">
        <w:tc>
          <w:tcPr>
            <w:tcW w:w="463" w:type="dxa"/>
          </w:tcPr>
          <w:p w:rsidR="007C31C3" w:rsidRPr="005D7296" w:rsidRDefault="007C31C3" w:rsidP="00F30DEB">
            <w:pPr>
              <w:rPr>
                <w:rFonts w:ascii="Bookman Old Style" w:hAnsi="Bookman Old Style"/>
                <w:sz w:val="16"/>
                <w:szCs w:val="16"/>
              </w:rPr>
            </w:pPr>
            <w:r w:rsidRPr="005D7296">
              <w:rPr>
                <w:rFonts w:ascii="Bookman Old Style" w:hAnsi="Bookman Old Style"/>
                <w:sz w:val="16"/>
                <w:szCs w:val="16"/>
              </w:rPr>
              <w:t xml:space="preserve">NO </w:t>
            </w:r>
          </w:p>
        </w:tc>
        <w:tc>
          <w:tcPr>
            <w:tcW w:w="2141" w:type="dxa"/>
          </w:tcPr>
          <w:p w:rsidR="007C31C3" w:rsidRPr="0084411E" w:rsidRDefault="007C31C3" w:rsidP="00F30DEB">
            <w:pPr>
              <w:rPr>
                <w:rFonts w:ascii="Bookman Old Style" w:hAnsi="Bookman Old Style"/>
              </w:rPr>
            </w:pPr>
            <w:r w:rsidRPr="0084411E">
              <w:rPr>
                <w:rFonts w:ascii="Bookman Old Style" w:hAnsi="Bookman Old Style"/>
                <w:color w:val="FF0000"/>
              </w:rPr>
              <w:t xml:space="preserve">ÖRNEK </w:t>
            </w:r>
            <w:r>
              <w:rPr>
                <w:rFonts w:ascii="Bookman Old Style" w:hAnsi="Bookman Old Style"/>
                <w:color w:val="FF0000"/>
              </w:rPr>
              <w:t xml:space="preserve">GENELGE/MAKAM TALİMATI </w:t>
            </w:r>
            <w:r w:rsidRPr="0084411E">
              <w:rPr>
                <w:rFonts w:ascii="Bookman Old Style" w:hAnsi="Bookman Old Style"/>
                <w:color w:val="FF0000"/>
              </w:rPr>
              <w:t>GÖSTERGE BAŞLIĞI</w:t>
            </w:r>
          </w:p>
        </w:tc>
        <w:tc>
          <w:tcPr>
            <w:tcW w:w="989" w:type="dxa"/>
          </w:tcPr>
          <w:p w:rsidR="007C31C3" w:rsidRPr="0084411E" w:rsidRDefault="007C31C3" w:rsidP="00F30DEB">
            <w:pPr>
              <w:rPr>
                <w:rFonts w:ascii="Bookman Old Style" w:hAnsi="Bookman Old Style"/>
              </w:rPr>
            </w:pPr>
            <w:r w:rsidRPr="0084411E">
              <w:rPr>
                <w:rFonts w:ascii="Bookman Old Style" w:hAnsi="Bookman Old Style"/>
              </w:rPr>
              <w:t>1= 20 Puan</w:t>
            </w:r>
          </w:p>
        </w:tc>
        <w:tc>
          <w:tcPr>
            <w:tcW w:w="1269" w:type="dxa"/>
          </w:tcPr>
          <w:p w:rsidR="007C31C3" w:rsidRPr="0084411E" w:rsidRDefault="007C31C3" w:rsidP="00F30DEB">
            <w:pPr>
              <w:rPr>
                <w:rFonts w:ascii="Bookman Old Style" w:hAnsi="Bookman Old Style"/>
              </w:rPr>
            </w:pPr>
            <w:r w:rsidRPr="0084411E">
              <w:rPr>
                <w:rFonts w:ascii="Bookman Old Style" w:hAnsi="Bookman Old Style"/>
              </w:rPr>
              <w:t xml:space="preserve">2=40 Puan   </w:t>
            </w:r>
          </w:p>
        </w:tc>
        <w:tc>
          <w:tcPr>
            <w:tcW w:w="1541" w:type="dxa"/>
          </w:tcPr>
          <w:p w:rsidR="007C31C3" w:rsidRPr="0084411E" w:rsidRDefault="007C31C3" w:rsidP="00F30DEB">
            <w:pPr>
              <w:rPr>
                <w:rFonts w:ascii="Bookman Old Style" w:hAnsi="Bookman Old Style"/>
              </w:rPr>
            </w:pPr>
            <w:r w:rsidRPr="0084411E">
              <w:rPr>
                <w:rFonts w:ascii="Bookman Old Style" w:hAnsi="Bookman Old Style"/>
              </w:rPr>
              <w:t>3=60 Puan</w:t>
            </w:r>
          </w:p>
        </w:tc>
        <w:tc>
          <w:tcPr>
            <w:tcW w:w="1330" w:type="dxa"/>
          </w:tcPr>
          <w:p w:rsidR="007C31C3" w:rsidRPr="0084411E" w:rsidRDefault="007C31C3" w:rsidP="00F30DEB">
            <w:pPr>
              <w:rPr>
                <w:rFonts w:ascii="Bookman Old Style" w:hAnsi="Bookman Old Style"/>
              </w:rPr>
            </w:pPr>
            <w:r w:rsidRPr="0084411E">
              <w:rPr>
                <w:rFonts w:ascii="Bookman Old Style" w:hAnsi="Bookman Old Style"/>
              </w:rPr>
              <w:t xml:space="preserve">4=80 Puan </w:t>
            </w:r>
          </w:p>
        </w:tc>
        <w:tc>
          <w:tcPr>
            <w:tcW w:w="1329" w:type="dxa"/>
          </w:tcPr>
          <w:p w:rsidR="007C31C3" w:rsidRPr="0084411E" w:rsidRDefault="007C31C3" w:rsidP="00F30DEB">
            <w:pPr>
              <w:rPr>
                <w:rFonts w:ascii="Bookman Old Style" w:hAnsi="Bookman Old Style"/>
              </w:rPr>
            </w:pPr>
            <w:r w:rsidRPr="0084411E">
              <w:rPr>
                <w:rFonts w:ascii="Bookman Old Style" w:hAnsi="Bookman Old Style"/>
              </w:rPr>
              <w:t>5=100 Puan</w:t>
            </w:r>
          </w:p>
        </w:tc>
      </w:tr>
      <w:tr w:rsidR="007C31C3" w:rsidRPr="0084411E" w:rsidTr="007C31C3">
        <w:tc>
          <w:tcPr>
            <w:tcW w:w="463" w:type="dxa"/>
          </w:tcPr>
          <w:p w:rsidR="007C31C3" w:rsidRPr="0084411E" w:rsidRDefault="007C31C3" w:rsidP="00F30DEB">
            <w:pPr>
              <w:rPr>
                <w:rFonts w:ascii="Bookman Old Style" w:hAnsi="Bookman Old Style"/>
              </w:rPr>
            </w:pPr>
            <w:r w:rsidRPr="0084411E">
              <w:rPr>
                <w:rFonts w:ascii="Bookman Old Style" w:hAnsi="Bookman Old Style"/>
              </w:rPr>
              <w:t>1</w:t>
            </w:r>
          </w:p>
        </w:tc>
        <w:tc>
          <w:tcPr>
            <w:tcW w:w="2141" w:type="dxa"/>
          </w:tcPr>
          <w:p w:rsidR="007C31C3" w:rsidRPr="0084411E" w:rsidRDefault="007C31C3" w:rsidP="00A8704D">
            <w:pPr>
              <w:rPr>
                <w:rFonts w:ascii="Bookman Old Style" w:hAnsi="Bookman Old Style" w:cs="Times New Roman"/>
              </w:rPr>
            </w:pPr>
            <w:r w:rsidRPr="0084411E">
              <w:rPr>
                <w:rFonts w:ascii="Bookman Old Style" w:hAnsi="Bookman Old Style" w:cs="Times New Roman"/>
              </w:rPr>
              <w:t>01.01.202</w:t>
            </w:r>
            <w:r w:rsidR="00A8704D">
              <w:rPr>
                <w:rFonts w:ascii="Bookman Old Style" w:hAnsi="Bookman Old Style" w:cs="Times New Roman"/>
              </w:rPr>
              <w:t>2</w:t>
            </w:r>
            <w:r w:rsidRPr="0084411E">
              <w:rPr>
                <w:rFonts w:ascii="Bookman Old Style" w:hAnsi="Bookman Old Style" w:cs="Times New Roman"/>
              </w:rPr>
              <w:t xml:space="preserve"> tarih, 01 sayılı Kadına Yönelik Şiddet konulu İçişleri Bakanlığı Genelgesi </w:t>
            </w:r>
          </w:p>
        </w:tc>
        <w:tc>
          <w:tcPr>
            <w:tcW w:w="989" w:type="dxa"/>
          </w:tcPr>
          <w:p w:rsidR="007C31C3" w:rsidRPr="0084411E" w:rsidRDefault="007C31C3" w:rsidP="00F30DEB">
            <w:pPr>
              <w:rPr>
                <w:rFonts w:ascii="Bookman Old Style" w:hAnsi="Bookman Old Style"/>
              </w:rPr>
            </w:pPr>
            <w:r w:rsidRPr="0084411E">
              <w:rPr>
                <w:rFonts w:ascii="Bookman Old Style" w:hAnsi="Bookman Old Style"/>
              </w:rPr>
              <w:t xml:space="preserve">Genelge Teslim Alındı   </w:t>
            </w:r>
          </w:p>
        </w:tc>
        <w:tc>
          <w:tcPr>
            <w:tcW w:w="1269" w:type="dxa"/>
          </w:tcPr>
          <w:p w:rsidR="007C31C3" w:rsidRPr="0084411E" w:rsidRDefault="007C31C3" w:rsidP="00F30DEB">
            <w:pPr>
              <w:rPr>
                <w:rFonts w:ascii="Bookman Old Style" w:hAnsi="Bookman Old Style"/>
              </w:rPr>
            </w:pPr>
            <w:r w:rsidRPr="0084411E">
              <w:rPr>
                <w:rFonts w:ascii="Bookman Old Style" w:hAnsi="Bookman Old Style"/>
              </w:rPr>
              <w:t>Konu, ilgili kurumlara iletildi.</w:t>
            </w:r>
          </w:p>
        </w:tc>
        <w:tc>
          <w:tcPr>
            <w:tcW w:w="1541" w:type="dxa"/>
          </w:tcPr>
          <w:p w:rsidR="007C31C3" w:rsidRPr="0084411E" w:rsidRDefault="007C31C3" w:rsidP="00F30DEB">
            <w:pPr>
              <w:rPr>
                <w:rFonts w:ascii="Bookman Old Style" w:hAnsi="Bookman Old Style"/>
              </w:rPr>
            </w:pPr>
            <w:r w:rsidRPr="0084411E">
              <w:rPr>
                <w:rFonts w:ascii="Bookman Old Style" w:hAnsi="Bookman Old Style"/>
              </w:rPr>
              <w:t>Kurumlarca çalışmaların başlatılması konusu takibe alınarak gerekli koordinasyon sağlandı.</w:t>
            </w:r>
          </w:p>
        </w:tc>
        <w:tc>
          <w:tcPr>
            <w:tcW w:w="1330" w:type="dxa"/>
          </w:tcPr>
          <w:p w:rsidR="007C31C3" w:rsidRPr="0084411E" w:rsidRDefault="007C31C3" w:rsidP="00F30DEB">
            <w:pPr>
              <w:rPr>
                <w:rFonts w:ascii="Bookman Old Style" w:hAnsi="Bookman Old Style"/>
              </w:rPr>
            </w:pPr>
            <w:r w:rsidRPr="0084411E">
              <w:rPr>
                <w:rFonts w:ascii="Bookman Old Style" w:hAnsi="Bookman Old Style"/>
              </w:rPr>
              <w:t>Genelgede belirtilen hususlar kısmen yerine getirildi ve konu ilgili makamlara bildirildi.</w:t>
            </w:r>
          </w:p>
        </w:tc>
        <w:tc>
          <w:tcPr>
            <w:tcW w:w="1329" w:type="dxa"/>
          </w:tcPr>
          <w:p w:rsidR="007C31C3" w:rsidRPr="0084411E" w:rsidRDefault="007C31C3" w:rsidP="00F30DEB">
            <w:pPr>
              <w:rPr>
                <w:rFonts w:ascii="Bookman Old Style" w:hAnsi="Bookman Old Style"/>
              </w:rPr>
            </w:pPr>
            <w:r w:rsidRPr="0084411E">
              <w:rPr>
                <w:rFonts w:ascii="Bookman Old Style" w:hAnsi="Bookman Old Style"/>
              </w:rPr>
              <w:t>Genelgede belirlenen hususlar eksiksiz yerine getirildi ve sonuç üst makamlara iletildi.</w:t>
            </w:r>
          </w:p>
          <w:p w:rsidR="007C31C3" w:rsidRPr="0084411E" w:rsidRDefault="007C31C3" w:rsidP="00F30DEB">
            <w:pPr>
              <w:rPr>
                <w:rFonts w:ascii="Bookman Old Style" w:hAnsi="Bookman Old Style"/>
              </w:rPr>
            </w:pPr>
          </w:p>
        </w:tc>
      </w:tr>
      <w:tr w:rsidR="007C31C3" w:rsidRPr="0084411E" w:rsidTr="007C31C3">
        <w:tc>
          <w:tcPr>
            <w:tcW w:w="2604" w:type="dxa"/>
            <w:gridSpan w:val="2"/>
          </w:tcPr>
          <w:p w:rsidR="007C31C3" w:rsidRPr="0084411E" w:rsidRDefault="007C31C3" w:rsidP="00F30DEB">
            <w:pPr>
              <w:rPr>
                <w:rFonts w:ascii="Bookman Old Style" w:hAnsi="Bookman Old Style"/>
              </w:rPr>
            </w:pPr>
            <w:r w:rsidRPr="0084411E">
              <w:rPr>
                <w:rFonts w:ascii="Bookman Old Style" w:hAnsi="Bookman Old Style"/>
              </w:rPr>
              <w:t xml:space="preserve">Performans göstergesinin 5/100 puan üzerinden değerlendirilebilmesi için asgari yeterlilik sağlayan </w:t>
            </w:r>
            <w:r w:rsidRPr="0084411E">
              <w:rPr>
                <w:rFonts w:ascii="Bookman Old Style" w:hAnsi="Bookman Old Style"/>
                <w:color w:val="FF0000"/>
              </w:rPr>
              <w:t>ÖRNEK AÇIKLAMA METİNLERİ</w:t>
            </w:r>
          </w:p>
        </w:tc>
        <w:tc>
          <w:tcPr>
            <w:tcW w:w="6458" w:type="dxa"/>
            <w:gridSpan w:val="5"/>
          </w:tcPr>
          <w:p w:rsidR="007C31C3" w:rsidRPr="005D7296" w:rsidRDefault="007C31C3" w:rsidP="00F30DEB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1-</w:t>
            </w:r>
            <w:r w:rsidRPr="005D7296">
              <w:rPr>
                <w:rFonts w:ascii="Bookman Old Style" w:hAnsi="Bookman Old Style" w:cs="Times New Roman"/>
              </w:rPr>
              <w:t>İ</w:t>
            </w:r>
            <w:r w:rsidR="00B21CDB">
              <w:rPr>
                <w:rFonts w:ascii="Bookman Old Style" w:hAnsi="Bookman Old Style" w:cs="Times New Roman"/>
              </w:rPr>
              <w:t>çişleri Bakanlığı’nın 01.01.202</w:t>
            </w:r>
            <w:r w:rsidR="00A8704D">
              <w:rPr>
                <w:rFonts w:ascii="Bookman Old Style" w:hAnsi="Bookman Old Style" w:cs="Times New Roman"/>
              </w:rPr>
              <w:t>2</w:t>
            </w:r>
            <w:r w:rsidRPr="005D7296">
              <w:rPr>
                <w:rFonts w:ascii="Bookman Old Style" w:hAnsi="Bookman Old Style" w:cs="Times New Roman"/>
              </w:rPr>
              <w:t xml:space="preserve"> tarih 01 sayılı Kadına Yönelik Şiddet konulu genelgesi kurumumuzca A,B,C Kurumlarına yazılı olarak iletilerek söz konusu kurumlarca gerekli iş ve işlemlerin başlatılması sağlanmıştır. Bu bağlamda A Kurumu tarafından eğitim düzenlenmiş, B Kurumu koordinasyonunda bilgilendirme toplantısı yapılmış, C Kurumu tarafından broşür hazırlanarak faaliyetlere ilişkin sonuç ve çıktılar Y ve Z kurumları ile paylaşılmış olup karar özetleri </w:t>
            </w:r>
            <w:proofErr w:type="gramStart"/>
            <w:r w:rsidRPr="005D7296">
              <w:rPr>
                <w:rFonts w:ascii="Bookman Old Style" w:hAnsi="Bookman Old Style" w:cs="Times New Roman"/>
              </w:rPr>
              <w:t>….</w:t>
            </w:r>
            <w:proofErr w:type="gramEnd"/>
            <w:r w:rsidRPr="005D7296">
              <w:rPr>
                <w:rFonts w:ascii="Bookman Old Style" w:hAnsi="Bookman Old Style" w:cs="Times New Roman"/>
              </w:rPr>
              <w:t xml:space="preserve"> Maddelerini içermektedir. </w:t>
            </w:r>
          </w:p>
          <w:p w:rsidR="007C31C3" w:rsidRPr="005D7296" w:rsidRDefault="007C31C3" w:rsidP="00F30DEB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2-</w:t>
            </w:r>
            <w:r w:rsidRPr="005D7296">
              <w:rPr>
                <w:rFonts w:ascii="Bookman Old Style" w:hAnsi="Bookman Old Style" w:cs="Times New Roman"/>
              </w:rPr>
              <w:t>İ</w:t>
            </w:r>
            <w:r w:rsidR="00B21CDB">
              <w:rPr>
                <w:rFonts w:ascii="Bookman Old Style" w:hAnsi="Bookman Old Style" w:cs="Times New Roman"/>
              </w:rPr>
              <w:t>çişleri Bakanlığı’nın 02.01.202</w:t>
            </w:r>
            <w:r w:rsidR="00A8704D">
              <w:rPr>
                <w:rFonts w:ascii="Bookman Old Style" w:hAnsi="Bookman Old Style" w:cs="Times New Roman"/>
              </w:rPr>
              <w:t>2</w:t>
            </w:r>
            <w:r w:rsidRPr="005D7296">
              <w:rPr>
                <w:rFonts w:ascii="Bookman Old Style" w:hAnsi="Bookman Old Style" w:cs="Times New Roman"/>
              </w:rPr>
              <w:t xml:space="preserve"> tarih 02 sayılı Adres Değişikliği konulu genelgesi kurumumuzca A,B,C Kurumlarına yazılı olarak iletilerek söz konusu kurumlarca gerekli iş ve işlemlerin başlatılması sağlanmıştır. Bu bağlamda A Kurumu tarafından dijital veya manuel değişiklikler yapılarak, personel konu ile ilgili bilgilendirilmiş; vatandaşlara gerekli duyurular</w:t>
            </w:r>
            <w:r w:rsidRPr="0084411E">
              <w:t xml:space="preserve"> </w:t>
            </w:r>
            <w:r w:rsidRPr="005D7296">
              <w:rPr>
                <w:rFonts w:ascii="Bookman Old Style" w:hAnsi="Bookman Old Style" w:cs="Times New Roman"/>
              </w:rPr>
              <w:t xml:space="preserve">bilgilendirme broşürleri, kurumsal internet sayfası, gazete ilanı veya sosyal medya hesapları üzerinden yapılmıştır (gerekli durumlarda). </w:t>
            </w:r>
          </w:p>
          <w:p w:rsidR="007C31C3" w:rsidRPr="005D7296" w:rsidRDefault="007C31C3" w:rsidP="00F30DEB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3-</w:t>
            </w:r>
            <w:r w:rsidRPr="005D7296">
              <w:rPr>
                <w:rFonts w:ascii="Bookman Old Style" w:hAnsi="Bookman Old Style" w:cs="Times New Roman"/>
              </w:rPr>
              <w:t>İçişleri Bakanlığı’nın 03.01.202</w:t>
            </w:r>
            <w:r w:rsidR="00A8704D">
              <w:rPr>
                <w:rFonts w:ascii="Bookman Old Style" w:hAnsi="Bookman Old Style" w:cs="Times New Roman"/>
              </w:rPr>
              <w:t>2</w:t>
            </w:r>
            <w:r w:rsidRPr="005D7296">
              <w:rPr>
                <w:rFonts w:ascii="Bookman Old Style" w:hAnsi="Bookman Old Style" w:cs="Times New Roman"/>
              </w:rPr>
              <w:t xml:space="preserve"> tarih 03 sayılı Güvenlik Tedbirleri konulu genelgesi kurumumuzca A,B,C Kurumlarına yazılı olarak iletilerek söz konusu kurumlarca gerekli iş ve işlemlerin başlatılması sağlanmış, … </w:t>
            </w:r>
            <w:proofErr w:type="gramStart"/>
            <w:r w:rsidRPr="005D7296">
              <w:rPr>
                <w:rFonts w:ascii="Bookman Old Style" w:hAnsi="Bookman Old Style" w:cs="Times New Roman"/>
              </w:rPr>
              <w:t>nüfuslu</w:t>
            </w:r>
            <w:proofErr w:type="gramEnd"/>
            <w:r w:rsidRPr="005D7296">
              <w:rPr>
                <w:rFonts w:ascii="Bookman Old Style" w:hAnsi="Bookman Old Style" w:cs="Times New Roman"/>
              </w:rPr>
              <w:t xml:space="preserve"> bir bölgede… </w:t>
            </w:r>
            <w:proofErr w:type="gramStart"/>
            <w:r w:rsidRPr="005D7296">
              <w:rPr>
                <w:rFonts w:ascii="Bookman Old Style" w:hAnsi="Bookman Old Style" w:cs="Times New Roman"/>
              </w:rPr>
              <w:t>sayıda</w:t>
            </w:r>
            <w:proofErr w:type="gramEnd"/>
            <w:r w:rsidRPr="005D7296">
              <w:rPr>
                <w:rFonts w:ascii="Bookman Old Style" w:hAnsi="Bookman Old Style" w:cs="Times New Roman"/>
              </w:rPr>
              <w:t xml:space="preserve"> kişiye ulaşılmıştır. Bu bağlamda alınan tedbir maddeleri aşağıda belirtildiği şekildedir.</w:t>
            </w:r>
          </w:p>
          <w:p w:rsidR="007C31C3" w:rsidRDefault="007C31C3" w:rsidP="00F30DEB">
            <w:pPr>
              <w:pStyle w:val="ListeParagraf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Madde:1</w:t>
            </w:r>
            <w:proofErr w:type="gramStart"/>
            <w:r>
              <w:rPr>
                <w:rFonts w:ascii="Bookman Old Style" w:hAnsi="Bookman Old Style" w:cs="Times New Roman"/>
              </w:rPr>
              <w:t>:…</w:t>
            </w:r>
            <w:proofErr w:type="gramEnd"/>
          </w:p>
          <w:p w:rsidR="007C31C3" w:rsidRPr="001D50CC" w:rsidRDefault="007C31C3" w:rsidP="00F30DEB">
            <w:pPr>
              <w:pStyle w:val="ListeParagraf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Madde:2</w:t>
            </w:r>
            <w:proofErr w:type="gramStart"/>
            <w:r>
              <w:rPr>
                <w:rFonts w:ascii="Bookman Old Style" w:hAnsi="Bookman Old Style" w:cs="Times New Roman"/>
              </w:rPr>
              <w:t>:…</w:t>
            </w:r>
            <w:proofErr w:type="gramEnd"/>
          </w:p>
        </w:tc>
      </w:tr>
    </w:tbl>
    <w:p w:rsidR="007C31C3" w:rsidRDefault="007C31C3"/>
    <w:sectPr w:rsidR="007C31C3" w:rsidSect="007C31C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14" w:rsidRDefault="00BD0914" w:rsidP="000277D8">
      <w:pPr>
        <w:spacing w:before="0" w:after="0" w:line="240" w:lineRule="auto"/>
      </w:pPr>
      <w:r>
        <w:separator/>
      </w:r>
    </w:p>
  </w:endnote>
  <w:endnote w:type="continuationSeparator" w:id="0">
    <w:p w:rsidR="00BD0914" w:rsidRDefault="00BD0914" w:rsidP="000277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14" w:rsidRDefault="00BD0914" w:rsidP="000277D8">
      <w:pPr>
        <w:spacing w:before="0" w:after="0" w:line="240" w:lineRule="auto"/>
      </w:pPr>
      <w:r>
        <w:separator/>
      </w:r>
    </w:p>
  </w:footnote>
  <w:footnote w:type="continuationSeparator" w:id="0">
    <w:p w:rsidR="00BD0914" w:rsidRDefault="00BD0914" w:rsidP="000277D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6EBF"/>
    <w:multiLevelType w:val="hybridMultilevel"/>
    <w:tmpl w:val="2CAC2E6E"/>
    <w:lvl w:ilvl="0" w:tplc="19AC604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818EB"/>
    <w:multiLevelType w:val="hybridMultilevel"/>
    <w:tmpl w:val="A6AC8486"/>
    <w:lvl w:ilvl="0" w:tplc="6A804EA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6084A"/>
    <w:multiLevelType w:val="hybridMultilevel"/>
    <w:tmpl w:val="E9CCB974"/>
    <w:lvl w:ilvl="0" w:tplc="C2083F4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56288"/>
    <w:multiLevelType w:val="hybridMultilevel"/>
    <w:tmpl w:val="62C8F5AE"/>
    <w:lvl w:ilvl="0" w:tplc="FF749FD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05491"/>
    <w:multiLevelType w:val="hybridMultilevel"/>
    <w:tmpl w:val="0C10103A"/>
    <w:lvl w:ilvl="0" w:tplc="AD16D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94262"/>
    <w:multiLevelType w:val="hybridMultilevel"/>
    <w:tmpl w:val="6B5E7426"/>
    <w:lvl w:ilvl="0" w:tplc="10C4AE7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60DE6"/>
    <w:multiLevelType w:val="hybridMultilevel"/>
    <w:tmpl w:val="BED45F9C"/>
    <w:lvl w:ilvl="0" w:tplc="A9F487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25FDD"/>
    <w:multiLevelType w:val="hybridMultilevel"/>
    <w:tmpl w:val="2CF65376"/>
    <w:lvl w:ilvl="0" w:tplc="A24CB5B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50589"/>
    <w:multiLevelType w:val="hybridMultilevel"/>
    <w:tmpl w:val="4070859E"/>
    <w:lvl w:ilvl="0" w:tplc="F2AC625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6362A"/>
    <w:multiLevelType w:val="hybridMultilevel"/>
    <w:tmpl w:val="74041C34"/>
    <w:lvl w:ilvl="0" w:tplc="4DB0B28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1683E"/>
    <w:multiLevelType w:val="multilevel"/>
    <w:tmpl w:val="D7DCBE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4844"/>
    <w:rsid w:val="00010D35"/>
    <w:rsid w:val="00015780"/>
    <w:rsid w:val="000267AA"/>
    <w:rsid w:val="000277D8"/>
    <w:rsid w:val="00033ECE"/>
    <w:rsid w:val="00066F36"/>
    <w:rsid w:val="00080D21"/>
    <w:rsid w:val="000940C7"/>
    <w:rsid w:val="000A6604"/>
    <w:rsid w:val="000A79CA"/>
    <w:rsid w:val="000B002E"/>
    <w:rsid w:val="000B0DF7"/>
    <w:rsid w:val="000B42C3"/>
    <w:rsid w:val="000B7B92"/>
    <w:rsid w:val="000C53E2"/>
    <w:rsid w:val="000D144C"/>
    <w:rsid w:val="000D7043"/>
    <w:rsid w:val="000F456A"/>
    <w:rsid w:val="00103820"/>
    <w:rsid w:val="00120EB9"/>
    <w:rsid w:val="00130485"/>
    <w:rsid w:val="00140158"/>
    <w:rsid w:val="001419F0"/>
    <w:rsid w:val="001442DC"/>
    <w:rsid w:val="001466CB"/>
    <w:rsid w:val="0017466D"/>
    <w:rsid w:val="00176574"/>
    <w:rsid w:val="00187B05"/>
    <w:rsid w:val="001900AD"/>
    <w:rsid w:val="00197E00"/>
    <w:rsid w:val="001C72F4"/>
    <w:rsid w:val="001D4459"/>
    <w:rsid w:val="001D50CC"/>
    <w:rsid w:val="001D572C"/>
    <w:rsid w:val="001D7BA5"/>
    <w:rsid w:val="001F284A"/>
    <w:rsid w:val="001F45E2"/>
    <w:rsid w:val="00202CCE"/>
    <w:rsid w:val="00204B72"/>
    <w:rsid w:val="002118DF"/>
    <w:rsid w:val="00226FC2"/>
    <w:rsid w:val="002400D3"/>
    <w:rsid w:val="00242F64"/>
    <w:rsid w:val="00252580"/>
    <w:rsid w:val="0026134C"/>
    <w:rsid w:val="00264E15"/>
    <w:rsid w:val="00267F8F"/>
    <w:rsid w:val="002736C5"/>
    <w:rsid w:val="00274780"/>
    <w:rsid w:val="002778B6"/>
    <w:rsid w:val="002806C1"/>
    <w:rsid w:val="00295CE4"/>
    <w:rsid w:val="002C15AA"/>
    <w:rsid w:val="002C673C"/>
    <w:rsid w:val="002E0F7A"/>
    <w:rsid w:val="00313B3A"/>
    <w:rsid w:val="00352929"/>
    <w:rsid w:val="00353217"/>
    <w:rsid w:val="003833E1"/>
    <w:rsid w:val="00383E07"/>
    <w:rsid w:val="003957D3"/>
    <w:rsid w:val="003D10BF"/>
    <w:rsid w:val="003D478D"/>
    <w:rsid w:val="003F2D98"/>
    <w:rsid w:val="0040328C"/>
    <w:rsid w:val="00415C2C"/>
    <w:rsid w:val="00421394"/>
    <w:rsid w:val="004470C2"/>
    <w:rsid w:val="00451412"/>
    <w:rsid w:val="00466F82"/>
    <w:rsid w:val="00482BAC"/>
    <w:rsid w:val="004C17B2"/>
    <w:rsid w:val="004C6955"/>
    <w:rsid w:val="004D5066"/>
    <w:rsid w:val="004D7022"/>
    <w:rsid w:val="004E0299"/>
    <w:rsid w:val="004E7790"/>
    <w:rsid w:val="004F4E5B"/>
    <w:rsid w:val="0050024C"/>
    <w:rsid w:val="005234C1"/>
    <w:rsid w:val="00527669"/>
    <w:rsid w:val="00580299"/>
    <w:rsid w:val="00582D71"/>
    <w:rsid w:val="00590AD6"/>
    <w:rsid w:val="005C230E"/>
    <w:rsid w:val="005C2C82"/>
    <w:rsid w:val="005C31D2"/>
    <w:rsid w:val="005C60DA"/>
    <w:rsid w:val="005D1BAC"/>
    <w:rsid w:val="005D58DB"/>
    <w:rsid w:val="005D7296"/>
    <w:rsid w:val="005D72A4"/>
    <w:rsid w:val="005F11EC"/>
    <w:rsid w:val="00603FDA"/>
    <w:rsid w:val="00621359"/>
    <w:rsid w:val="006455F5"/>
    <w:rsid w:val="00651691"/>
    <w:rsid w:val="00656DE9"/>
    <w:rsid w:val="00692093"/>
    <w:rsid w:val="0069712F"/>
    <w:rsid w:val="006A3421"/>
    <w:rsid w:val="006A765F"/>
    <w:rsid w:val="006B5D4D"/>
    <w:rsid w:val="006C7A54"/>
    <w:rsid w:val="006D1B39"/>
    <w:rsid w:val="006E44D0"/>
    <w:rsid w:val="00700C01"/>
    <w:rsid w:val="00702BD6"/>
    <w:rsid w:val="007160A1"/>
    <w:rsid w:val="0074027E"/>
    <w:rsid w:val="007472A2"/>
    <w:rsid w:val="0075176E"/>
    <w:rsid w:val="00753BE6"/>
    <w:rsid w:val="007656F5"/>
    <w:rsid w:val="00776059"/>
    <w:rsid w:val="00781697"/>
    <w:rsid w:val="00781F26"/>
    <w:rsid w:val="007C21FC"/>
    <w:rsid w:val="007C31C3"/>
    <w:rsid w:val="007C725C"/>
    <w:rsid w:val="007D28F8"/>
    <w:rsid w:val="007E5CF7"/>
    <w:rsid w:val="007E60D4"/>
    <w:rsid w:val="007E7199"/>
    <w:rsid w:val="007F3993"/>
    <w:rsid w:val="008018E9"/>
    <w:rsid w:val="00825C47"/>
    <w:rsid w:val="0083559F"/>
    <w:rsid w:val="00836B0B"/>
    <w:rsid w:val="00841F14"/>
    <w:rsid w:val="0084411E"/>
    <w:rsid w:val="0087744D"/>
    <w:rsid w:val="0088462D"/>
    <w:rsid w:val="00894ED2"/>
    <w:rsid w:val="008A2FF4"/>
    <w:rsid w:val="008A731D"/>
    <w:rsid w:val="008B1113"/>
    <w:rsid w:val="008E0723"/>
    <w:rsid w:val="008E08E5"/>
    <w:rsid w:val="008F0EE0"/>
    <w:rsid w:val="008F1C10"/>
    <w:rsid w:val="008F5DAD"/>
    <w:rsid w:val="00903D23"/>
    <w:rsid w:val="00904665"/>
    <w:rsid w:val="009076EE"/>
    <w:rsid w:val="009173CC"/>
    <w:rsid w:val="009230B9"/>
    <w:rsid w:val="0093301E"/>
    <w:rsid w:val="0093315F"/>
    <w:rsid w:val="00933DFE"/>
    <w:rsid w:val="009344A0"/>
    <w:rsid w:val="00947E27"/>
    <w:rsid w:val="0099435B"/>
    <w:rsid w:val="009B3EB8"/>
    <w:rsid w:val="009C00DC"/>
    <w:rsid w:val="009E60D3"/>
    <w:rsid w:val="009E66FB"/>
    <w:rsid w:val="00A12A80"/>
    <w:rsid w:val="00A12B77"/>
    <w:rsid w:val="00A1796F"/>
    <w:rsid w:val="00A24CFD"/>
    <w:rsid w:val="00A2576D"/>
    <w:rsid w:val="00A33336"/>
    <w:rsid w:val="00A436F2"/>
    <w:rsid w:val="00A564DC"/>
    <w:rsid w:val="00A61ACA"/>
    <w:rsid w:val="00A636B3"/>
    <w:rsid w:val="00A7342C"/>
    <w:rsid w:val="00A76534"/>
    <w:rsid w:val="00A81626"/>
    <w:rsid w:val="00A85112"/>
    <w:rsid w:val="00A8704D"/>
    <w:rsid w:val="00A944A6"/>
    <w:rsid w:val="00AB1B8E"/>
    <w:rsid w:val="00AB75BD"/>
    <w:rsid w:val="00AC3375"/>
    <w:rsid w:val="00AD183A"/>
    <w:rsid w:val="00AE15AB"/>
    <w:rsid w:val="00AE3196"/>
    <w:rsid w:val="00AE6B38"/>
    <w:rsid w:val="00AE79C4"/>
    <w:rsid w:val="00AF7390"/>
    <w:rsid w:val="00B11384"/>
    <w:rsid w:val="00B14099"/>
    <w:rsid w:val="00B21CDB"/>
    <w:rsid w:val="00B3211D"/>
    <w:rsid w:val="00B32F9C"/>
    <w:rsid w:val="00B33495"/>
    <w:rsid w:val="00B33905"/>
    <w:rsid w:val="00B36702"/>
    <w:rsid w:val="00B44274"/>
    <w:rsid w:val="00B5657D"/>
    <w:rsid w:val="00B776CE"/>
    <w:rsid w:val="00B85ACA"/>
    <w:rsid w:val="00B868D0"/>
    <w:rsid w:val="00B95C7F"/>
    <w:rsid w:val="00BA5294"/>
    <w:rsid w:val="00BB0A0F"/>
    <w:rsid w:val="00BC7743"/>
    <w:rsid w:val="00BD0914"/>
    <w:rsid w:val="00BD679F"/>
    <w:rsid w:val="00BE4030"/>
    <w:rsid w:val="00BE6850"/>
    <w:rsid w:val="00BF554F"/>
    <w:rsid w:val="00C02F53"/>
    <w:rsid w:val="00C0405E"/>
    <w:rsid w:val="00C06BC6"/>
    <w:rsid w:val="00C06E14"/>
    <w:rsid w:val="00C07F00"/>
    <w:rsid w:val="00C27A91"/>
    <w:rsid w:val="00C42EE5"/>
    <w:rsid w:val="00C44B27"/>
    <w:rsid w:val="00C54E2A"/>
    <w:rsid w:val="00C558FC"/>
    <w:rsid w:val="00C710B9"/>
    <w:rsid w:val="00C90486"/>
    <w:rsid w:val="00C908F2"/>
    <w:rsid w:val="00C9253F"/>
    <w:rsid w:val="00CB2D81"/>
    <w:rsid w:val="00CF01B4"/>
    <w:rsid w:val="00CF68A6"/>
    <w:rsid w:val="00D02C89"/>
    <w:rsid w:val="00D12992"/>
    <w:rsid w:val="00D228B5"/>
    <w:rsid w:val="00D24BBD"/>
    <w:rsid w:val="00D43A02"/>
    <w:rsid w:val="00D604B3"/>
    <w:rsid w:val="00D74479"/>
    <w:rsid w:val="00D82E98"/>
    <w:rsid w:val="00DA231D"/>
    <w:rsid w:val="00DA4844"/>
    <w:rsid w:val="00DA713A"/>
    <w:rsid w:val="00DC3691"/>
    <w:rsid w:val="00DD115D"/>
    <w:rsid w:val="00DE2C57"/>
    <w:rsid w:val="00DF0DF9"/>
    <w:rsid w:val="00DF2995"/>
    <w:rsid w:val="00DF3728"/>
    <w:rsid w:val="00E10DB6"/>
    <w:rsid w:val="00E135A4"/>
    <w:rsid w:val="00E1471E"/>
    <w:rsid w:val="00E21768"/>
    <w:rsid w:val="00E30E08"/>
    <w:rsid w:val="00E33D6D"/>
    <w:rsid w:val="00E5227D"/>
    <w:rsid w:val="00E54B9C"/>
    <w:rsid w:val="00E74EA9"/>
    <w:rsid w:val="00E82ACF"/>
    <w:rsid w:val="00EA7694"/>
    <w:rsid w:val="00EC261D"/>
    <w:rsid w:val="00EC2BC4"/>
    <w:rsid w:val="00ED605D"/>
    <w:rsid w:val="00EF45AF"/>
    <w:rsid w:val="00F01B11"/>
    <w:rsid w:val="00F10601"/>
    <w:rsid w:val="00F20DB6"/>
    <w:rsid w:val="00F21F73"/>
    <w:rsid w:val="00F3129D"/>
    <w:rsid w:val="00F72045"/>
    <w:rsid w:val="00F74C33"/>
    <w:rsid w:val="00F76DAF"/>
    <w:rsid w:val="00F9046B"/>
    <w:rsid w:val="00FE63BB"/>
    <w:rsid w:val="00FF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AD6"/>
  </w:style>
  <w:style w:type="paragraph" w:styleId="Balk1">
    <w:name w:val="heading 1"/>
    <w:basedOn w:val="Normal"/>
    <w:next w:val="Normal"/>
    <w:link w:val="Balk1Char"/>
    <w:uiPriority w:val="9"/>
    <w:qFormat/>
    <w:rsid w:val="00B868D0"/>
    <w:pPr>
      <w:pBdr>
        <w:top w:val="single" w:sz="24" w:space="0" w:color="A53010" w:themeColor="accent1"/>
        <w:left w:val="single" w:sz="24" w:space="0" w:color="A53010" w:themeColor="accent1"/>
        <w:bottom w:val="single" w:sz="24" w:space="0" w:color="A53010" w:themeColor="accent1"/>
        <w:right w:val="single" w:sz="24" w:space="0" w:color="A53010" w:themeColor="accent1"/>
      </w:pBdr>
      <w:shd w:val="clear" w:color="auto" w:fill="A5301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68D0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68D0"/>
    <w:pPr>
      <w:pBdr>
        <w:top w:val="single" w:sz="6" w:space="2" w:color="A53010" w:themeColor="accent1"/>
      </w:pBdr>
      <w:spacing w:before="300" w:after="0"/>
      <w:outlineLvl w:val="2"/>
    </w:pPr>
    <w:rPr>
      <w:caps/>
      <w:color w:val="52170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68D0"/>
    <w:pPr>
      <w:pBdr>
        <w:top w:val="dotted" w:sz="6" w:space="2" w:color="A53010" w:themeColor="accent1"/>
      </w:pBdr>
      <w:spacing w:before="200" w:after="0"/>
      <w:outlineLvl w:val="3"/>
    </w:pPr>
    <w:rPr>
      <w:caps/>
      <w:color w:val="7B230C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68D0"/>
    <w:pPr>
      <w:pBdr>
        <w:bottom w:val="single" w:sz="6" w:space="1" w:color="A53010" w:themeColor="accent1"/>
      </w:pBdr>
      <w:spacing w:before="200" w:after="0"/>
      <w:outlineLvl w:val="4"/>
    </w:pPr>
    <w:rPr>
      <w:caps/>
      <w:color w:val="7B230C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68D0"/>
    <w:pPr>
      <w:pBdr>
        <w:bottom w:val="dotted" w:sz="6" w:space="1" w:color="A53010" w:themeColor="accent1"/>
      </w:pBdr>
      <w:spacing w:before="200" w:after="0"/>
      <w:outlineLvl w:val="5"/>
    </w:pPr>
    <w:rPr>
      <w:caps/>
      <w:color w:val="7B230C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68D0"/>
    <w:pPr>
      <w:spacing w:before="200" w:after="0"/>
      <w:outlineLvl w:val="6"/>
    </w:pPr>
    <w:rPr>
      <w:caps/>
      <w:color w:val="7B230C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68D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68D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0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868D0"/>
    <w:rPr>
      <w:caps/>
      <w:color w:val="FFFFFF" w:themeColor="background1"/>
      <w:spacing w:val="15"/>
      <w:sz w:val="22"/>
      <w:szCs w:val="22"/>
      <w:shd w:val="clear" w:color="auto" w:fill="A53010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68D0"/>
    <w:rPr>
      <w:caps/>
      <w:spacing w:val="15"/>
      <w:shd w:val="clear" w:color="auto" w:fill="F9CEC2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68D0"/>
    <w:rPr>
      <w:caps/>
      <w:color w:val="52170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68D0"/>
    <w:rPr>
      <w:caps/>
      <w:color w:val="7B230C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68D0"/>
    <w:rPr>
      <w:caps/>
      <w:color w:val="7B230C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68D0"/>
    <w:rPr>
      <w:caps/>
      <w:color w:val="7B230C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68D0"/>
    <w:rPr>
      <w:caps/>
      <w:color w:val="7B230C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68D0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68D0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868D0"/>
    <w:rPr>
      <w:b/>
      <w:bCs/>
      <w:color w:val="7B230C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B868D0"/>
    <w:pPr>
      <w:spacing w:before="0" w:after="0"/>
    </w:pPr>
    <w:rPr>
      <w:rFonts w:asciiTheme="majorHAnsi" w:eastAsiaTheme="majorEastAsia" w:hAnsiTheme="majorHAnsi" w:cstheme="majorBidi"/>
      <w:caps/>
      <w:color w:val="A53010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68D0"/>
    <w:rPr>
      <w:rFonts w:asciiTheme="majorHAnsi" w:eastAsiaTheme="majorEastAsia" w:hAnsiTheme="majorHAnsi" w:cstheme="majorBidi"/>
      <w:caps/>
      <w:color w:val="A53010" w:themeColor="accent1"/>
      <w:spacing w:val="10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868D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868D0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B868D0"/>
    <w:rPr>
      <w:b/>
      <w:bCs/>
    </w:rPr>
  </w:style>
  <w:style w:type="character" w:styleId="Vurgu">
    <w:name w:val="Emphasis"/>
    <w:uiPriority w:val="20"/>
    <w:qFormat/>
    <w:rsid w:val="00B868D0"/>
    <w:rPr>
      <w:caps/>
      <w:color w:val="521708" w:themeColor="accent1" w:themeShade="7F"/>
      <w:spacing w:val="5"/>
    </w:rPr>
  </w:style>
  <w:style w:type="paragraph" w:styleId="AralkYok">
    <w:name w:val="No Spacing"/>
    <w:uiPriority w:val="1"/>
    <w:qFormat/>
    <w:rsid w:val="00B868D0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B868D0"/>
    <w:rPr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B868D0"/>
    <w:rPr>
      <w:i/>
      <w:iCs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868D0"/>
    <w:pPr>
      <w:spacing w:before="240" w:after="240" w:line="240" w:lineRule="auto"/>
      <w:ind w:left="1080" w:right="1080"/>
      <w:jc w:val="center"/>
    </w:pPr>
    <w:rPr>
      <w:color w:val="A53010" w:themeColor="accent1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868D0"/>
    <w:rPr>
      <w:color w:val="A53010" w:themeColor="accent1"/>
      <w:sz w:val="24"/>
      <w:szCs w:val="24"/>
    </w:rPr>
  </w:style>
  <w:style w:type="character" w:styleId="HafifVurgulama">
    <w:name w:val="Subtle Emphasis"/>
    <w:uiPriority w:val="19"/>
    <w:qFormat/>
    <w:rsid w:val="00B868D0"/>
    <w:rPr>
      <w:i/>
      <w:iCs/>
      <w:color w:val="521708" w:themeColor="accent1" w:themeShade="7F"/>
    </w:rPr>
  </w:style>
  <w:style w:type="character" w:styleId="GlVurgulama">
    <w:name w:val="Intense Emphasis"/>
    <w:uiPriority w:val="21"/>
    <w:qFormat/>
    <w:rsid w:val="00B868D0"/>
    <w:rPr>
      <w:b/>
      <w:bCs/>
      <w:caps/>
      <w:color w:val="521708" w:themeColor="accent1" w:themeShade="7F"/>
      <w:spacing w:val="10"/>
    </w:rPr>
  </w:style>
  <w:style w:type="character" w:styleId="HafifBavuru">
    <w:name w:val="Subtle Reference"/>
    <w:uiPriority w:val="31"/>
    <w:qFormat/>
    <w:rsid w:val="00B868D0"/>
    <w:rPr>
      <w:b/>
      <w:bCs/>
      <w:color w:val="A53010" w:themeColor="accent1"/>
    </w:rPr>
  </w:style>
  <w:style w:type="character" w:styleId="GlBavuru">
    <w:name w:val="Intense Reference"/>
    <w:uiPriority w:val="32"/>
    <w:qFormat/>
    <w:rsid w:val="00B868D0"/>
    <w:rPr>
      <w:b/>
      <w:bCs/>
      <w:i/>
      <w:iCs/>
      <w:caps/>
      <w:color w:val="A53010" w:themeColor="accent1"/>
    </w:rPr>
  </w:style>
  <w:style w:type="character" w:styleId="KitapBal">
    <w:name w:val="Book Title"/>
    <w:uiPriority w:val="33"/>
    <w:qFormat/>
    <w:rsid w:val="00B868D0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868D0"/>
    <w:pPr>
      <w:outlineLvl w:val="9"/>
    </w:pPr>
  </w:style>
  <w:style w:type="paragraph" w:styleId="ListeParagraf">
    <w:name w:val="List Paragraph"/>
    <w:basedOn w:val="Normal"/>
    <w:uiPriority w:val="34"/>
    <w:qFormat/>
    <w:rsid w:val="006B5D4D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0277D8"/>
    <w:pPr>
      <w:spacing w:before="0" w:after="0" w:line="240" w:lineRule="auto"/>
    </w:p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277D8"/>
  </w:style>
  <w:style w:type="character" w:styleId="DipnotBavurusu">
    <w:name w:val="footnote reference"/>
    <w:basedOn w:val="VarsaylanParagrafYazTipi"/>
    <w:uiPriority w:val="99"/>
    <w:semiHidden/>
    <w:unhideWhenUsed/>
    <w:rsid w:val="000277D8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695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6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uman">
  <a:themeElements>
    <a:clrScheme name="Duman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Duman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uma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FE2E-F513-4C93-9FBA-36BB6FAE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DEMİREZER</dc:creator>
  <cp:lastModifiedBy>user</cp:lastModifiedBy>
  <cp:revision>201</cp:revision>
  <cp:lastPrinted>2020-09-10T06:28:00Z</cp:lastPrinted>
  <dcterms:created xsi:type="dcterms:W3CDTF">2021-09-13T09:29:00Z</dcterms:created>
  <dcterms:modified xsi:type="dcterms:W3CDTF">2022-01-21T11:43:00Z</dcterms:modified>
</cp:coreProperties>
</file>